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494CB1" w14:textId="36CCF0B2" w:rsidR="00775CB0" w:rsidRDefault="00775CB0" w:rsidP="00775CB0">
      <w:pPr>
        <w:widowControl w:val="0"/>
        <w:tabs>
          <w:tab w:val="left" w:pos="1701"/>
          <w:tab w:val="right" w:pos="9923"/>
        </w:tabs>
        <w:spacing w:before="120"/>
        <w:rPr>
          <w:rFonts w:ascii="Arial" w:eastAsia="MS Mincho" w:hAnsi="Arial" w:cs="Arial"/>
          <w:b/>
          <w:i/>
          <w:sz w:val="24"/>
          <w:szCs w:val="24"/>
          <w:lang w:val="en-GB" w:eastAsia="x-none"/>
        </w:rPr>
      </w:pPr>
      <w:bookmarkStart w:id="0" w:name="OLE_LINK137"/>
      <w:bookmarkStart w:id="1" w:name="OLE_LINK138"/>
      <w:r w:rsidRPr="0075214E">
        <w:rPr>
          <w:rFonts w:ascii="Arial" w:eastAsia="MS Mincho" w:hAnsi="Arial" w:cs="Arial"/>
          <w:b/>
          <w:sz w:val="24"/>
          <w:szCs w:val="24"/>
          <w:lang w:val="en-GB" w:eastAsia="x-none"/>
        </w:rPr>
        <w:t>3GPP TSG-RAN WG2 Meeting #11</w:t>
      </w:r>
      <w:r w:rsidR="00C234F6">
        <w:rPr>
          <w:rFonts w:ascii="Arial" w:eastAsia="MS Mincho" w:hAnsi="Arial" w:cs="Arial"/>
          <w:b/>
          <w:sz w:val="24"/>
          <w:szCs w:val="24"/>
          <w:lang w:val="en-GB" w:eastAsia="x-none"/>
        </w:rPr>
        <w:t>3</w:t>
      </w:r>
      <w:r w:rsidR="007E0507">
        <w:rPr>
          <w:rFonts w:ascii="Arial" w:eastAsia="MS Mincho" w:hAnsi="Arial" w:cs="Arial"/>
          <w:b/>
          <w:sz w:val="24"/>
          <w:szCs w:val="24"/>
          <w:lang w:val="en-GB" w:eastAsia="x-none"/>
        </w:rPr>
        <w:t>bis</w:t>
      </w:r>
      <w:r w:rsidR="0075214E">
        <w:rPr>
          <w:rFonts w:ascii="Arial" w:eastAsia="MS Mincho" w:hAnsi="Arial" w:cs="Arial"/>
          <w:b/>
          <w:sz w:val="24"/>
          <w:szCs w:val="24"/>
          <w:lang w:val="en-GB" w:eastAsia="x-none"/>
        </w:rPr>
        <w:t xml:space="preserve"> electronic </w:t>
      </w:r>
      <w:r w:rsidR="0075214E">
        <w:rPr>
          <w:rFonts w:ascii="Arial" w:eastAsia="MS Mincho" w:hAnsi="Arial" w:cs="Arial"/>
          <w:b/>
          <w:sz w:val="24"/>
          <w:szCs w:val="24"/>
          <w:lang w:val="en-GB" w:eastAsia="x-none"/>
        </w:rPr>
        <w:tab/>
      </w:r>
      <w:r w:rsidRPr="00D42BA6">
        <w:rPr>
          <w:rFonts w:ascii="Arial" w:eastAsia="MS Mincho" w:hAnsi="Arial" w:cs="Arial"/>
          <w:b/>
          <w:i/>
          <w:sz w:val="24"/>
          <w:szCs w:val="24"/>
          <w:lang w:val="en-GB" w:eastAsia="x-none"/>
        </w:rPr>
        <w:t>R2-2</w:t>
      </w:r>
      <w:r w:rsidR="00F02292">
        <w:rPr>
          <w:rFonts w:ascii="Arial" w:eastAsia="MS Mincho" w:hAnsi="Arial" w:cs="Arial"/>
          <w:b/>
          <w:i/>
          <w:sz w:val="24"/>
          <w:szCs w:val="24"/>
          <w:lang w:val="en-GB" w:eastAsia="x-none"/>
        </w:rPr>
        <w:t>1</w:t>
      </w:r>
      <w:r w:rsidR="00096098">
        <w:rPr>
          <w:rFonts w:ascii="Arial" w:eastAsia="MS Mincho" w:hAnsi="Arial" w:cs="Arial"/>
          <w:b/>
          <w:i/>
          <w:sz w:val="24"/>
          <w:szCs w:val="24"/>
          <w:lang w:val="en-GB" w:eastAsia="x-none"/>
        </w:rPr>
        <w:t>0</w:t>
      </w:r>
      <w:r w:rsidR="00FC0C15">
        <w:rPr>
          <w:rFonts w:ascii="Arial" w:eastAsia="MS Mincho" w:hAnsi="Arial" w:cs="Arial"/>
          <w:b/>
          <w:i/>
          <w:sz w:val="24"/>
          <w:szCs w:val="24"/>
          <w:lang w:val="en-GB" w:eastAsia="x-none"/>
        </w:rPr>
        <w:t>2783</w:t>
      </w:r>
    </w:p>
    <w:p w14:paraId="3296B926" w14:textId="6B3EB64B" w:rsidR="00BD0581" w:rsidRPr="0075214E" w:rsidRDefault="00BD0581" w:rsidP="002466D3">
      <w:pPr>
        <w:widowControl w:val="0"/>
        <w:tabs>
          <w:tab w:val="left" w:pos="1701"/>
          <w:tab w:val="right" w:pos="9923"/>
        </w:tabs>
        <w:spacing w:before="120"/>
        <w:ind w:right="480"/>
        <w:rPr>
          <w:rFonts w:ascii="Arial" w:eastAsia="MS Mincho" w:hAnsi="Arial" w:cs="Arial"/>
          <w:b/>
          <w:sz w:val="24"/>
          <w:szCs w:val="24"/>
          <w:lang w:val="en-GB" w:eastAsia="x-none"/>
        </w:rPr>
      </w:pPr>
      <w:r w:rsidRPr="0075214E">
        <w:rPr>
          <w:rFonts w:ascii="Arial" w:eastAsia="MS Mincho" w:hAnsi="Arial" w:cs="Arial"/>
          <w:b/>
          <w:sz w:val="24"/>
          <w:szCs w:val="24"/>
          <w:lang w:val="en-GB" w:eastAsia="x-none"/>
        </w:rPr>
        <w:t xml:space="preserve">Online, </w:t>
      </w:r>
      <w:r w:rsidR="006F3B85">
        <w:rPr>
          <w:rFonts w:ascii="Arial" w:eastAsia="MS Mincho" w:hAnsi="Arial" w:cs="Arial"/>
          <w:b/>
          <w:sz w:val="24"/>
          <w:szCs w:val="24"/>
          <w:lang w:val="en-GB" w:eastAsia="x-none"/>
        </w:rPr>
        <w:t>April 12</w:t>
      </w:r>
      <w:r w:rsidR="00EB31F1">
        <w:rPr>
          <w:rFonts w:ascii="Arial" w:eastAsia="MS Mincho" w:hAnsi="Arial" w:cs="Arial"/>
          <w:b/>
          <w:sz w:val="24"/>
          <w:szCs w:val="24"/>
          <w:lang w:val="en-GB" w:eastAsia="x-none"/>
        </w:rPr>
        <w:t xml:space="preserve"> </w:t>
      </w:r>
      <w:r w:rsidR="006F3B85">
        <w:rPr>
          <w:rFonts w:ascii="Arial" w:eastAsia="MS Mincho" w:hAnsi="Arial" w:cs="Arial"/>
          <w:b/>
          <w:sz w:val="24"/>
          <w:szCs w:val="24"/>
          <w:lang w:val="en-GB" w:eastAsia="x-none"/>
        </w:rPr>
        <w:t>-</w:t>
      </w:r>
      <w:r w:rsidR="00EB31F1">
        <w:rPr>
          <w:rFonts w:ascii="Arial" w:eastAsia="MS Mincho" w:hAnsi="Arial" w:cs="Arial"/>
          <w:b/>
          <w:sz w:val="24"/>
          <w:szCs w:val="24"/>
          <w:lang w:val="en-GB" w:eastAsia="x-none"/>
        </w:rPr>
        <w:t xml:space="preserve"> </w:t>
      </w:r>
      <w:r w:rsidR="006F3B85">
        <w:rPr>
          <w:rFonts w:ascii="Arial" w:eastAsia="MS Mincho" w:hAnsi="Arial" w:cs="Arial"/>
          <w:b/>
          <w:sz w:val="24"/>
          <w:szCs w:val="24"/>
          <w:lang w:val="en-GB" w:eastAsia="x-none"/>
        </w:rPr>
        <w:t>20</w:t>
      </w:r>
      <w:r w:rsidRPr="0075214E">
        <w:rPr>
          <w:rFonts w:ascii="Arial" w:eastAsia="MS Mincho" w:hAnsi="Arial" w:cs="Arial"/>
          <w:b/>
          <w:sz w:val="24"/>
          <w:szCs w:val="24"/>
          <w:lang w:val="en-GB" w:eastAsia="x-none"/>
        </w:rPr>
        <w:t xml:space="preserve"> </w:t>
      </w:r>
      <w:r w:rsidRPr="002466D3">
        <w:rPr>
          <w:rFonts w:ascii="Arial" w:eastAsia="MS Mincho" w:hAnsi="Arial" w:cs="Arial"/>
          <w:b/>
          <w:sz w:val="24"/>
          <w:szCs w:val="24"/>
          <w:lang w:val="en-GB" w:eastAsia="x-none"/>
        </w:rPr>
        <w:t xml:space="preserve">2021                                                                 </w:t>
      </w:r>
    </w:p>
    <w:p w14:paraId="6877EE3A" w14:textId="2288E37A" w:rsidR="00895250" w:rsidRPr="0075214E" w:rsidRDefault="00895250" w:rsidP="00775CB0">
      <w:pPr>
        <w:widowControl w:val="0"/>
        <w:tabs>
          <w:tab w:val="left" w:pos="1701"/>
          <w:tab w:val="right" w:pos="9923"/>
        </w:tabs>
        <w:spacing w:before="120"/>
        <w:rPr>
          <w:rFonts w:ascii="Arial" w:eastAsia="MS Mincho" w:hAnsi="Arial" w:cs="Arial"/>
          <w:b/>
          <w:sz w:val="24"/>
          <w:szCs w:val="24"/>
          <w:lang w:val="en-GB" w:eastAsia="x-none"/>
        </w:rPr>
      </w:pPr>
    </w:p>
    <w:p w14:paraId="027912C8" w14:textId="2CCEC4E2"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D42BA6" w:rsidRPr="00D42BA6">
        <w:rPr>
          <w:rFonts w:ascii="Arial" w:hAnsi="Arial" w:cs="Arial"/>
          <w:szCs w:val="24"/>
        </w:rPr>
        <w:t>8.1.2.</w:t>
      </w:r>
      <w:r w:rsidR="00A87F55">
        <w:rPr>
          <w:rFonts w:ascii="Arial" w:hAnsi="Arial" w:cs="Arial"/>
          <w:szCs w:val="24"/>
        </w:rPr>
        <w:t>2</w:t>
      </w:r>
      <w:r w:rsidR="00D91FDD" w:rsidRPr="0075214E">
        <w:rPr>
          <w:rFonts w:ascii="Arial" w:hAnsi="Arial" w:cs="Arial"/>
          <w:szCs w:val="24"/>
        </w:rPr>
        <w:t xml:space="preserve"> </w:t>
      </w:r>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24487CB6"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92708D">
        <w:rPr>
          <w:b/>
          <w:sz w:val="24"/>
          <w:lang w:val="en-GB"/>
        </w:rPr>
        <w:t>Dynamic Switch</w:t>
      </w:r>
      <w:r w:rsidR="009F75AD">
        <w:rPr>
          <w:b/>
          <w:sz w:val="24"/>
          <w:lang w:val="en-GB"/>
        </w:rPr>
        <w:t xml:space="preserve"> for NR MBS</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Pr="0075214E"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2" w:name="OLE_LINK39"/>
      <w:bookmarkStart w:id="3" w:name="OLE_LINK38"/>
      <w:bookmarkStart w:id="4" w:name="OLE_LINK37"/>
    </w:p>
    <w:p w14:paraId="507EA7CC" w14:textId="41DFF88D" w:rsidR="00260FCA" w:rsidRPr="00260FCA" w:rsidRDefault="00944246" w:rsidP="00E444F8">
      <w:pPr>
        <w:spacing w:after="240"/>
        <w:rPr>
          <w:rFonts w:ascii="Arial" w:hAnsi="Arial" w:cs="Arial"/>
          <w:lang w:val="en-GB"/>
        </w:rPr>
      </w:pPr>
      <w:bookmarkStart w:id="5" w:name="OLE_LINK41"/>
      <w:bookmarkStart w:id="6" w:name="OLE_LINK24"/>
      <w:bookmarkStart w:id="7" w:name="OLE_LINK17"/>
      <w:bookmarkStart w:id="8" w:name="OLE_LINK16"/>
      <w:bookmarkEnd w:id="2"/>
      <w:bookmarkEnd w:id="3"/>
      <w:bookmarkEnd w:id="4"/>
      <w:r>
        <w:rPr>
          <w:rFonts w:ascii="Arial" w:hAnsi="Arial" w:cs="Arial"/>
          <w:lang w:val="en-GB"/>
        </w:rPr>
        <w:t xml:space="preserve">The email discussion on dynamic switch and service continuity for NR MBS is taken as the post </w:t>
      </w:r>
      <w:r w:rsidR="00E444F8">
        <w:rPr>
          <w:rFonts w:ascii="Arial" w:hAnsi="Arial" w:cs="Arial"/>
          <w:lang w:val="en-GB"/>
        </w:rPr>
        <w:t>RAN2 meeting (RAN#11</w:t>
      </w:r>
      <w:r>
        <w:rPr>
          <w:rFonts w:ascii="Arial" w:hAnsi="Arial" w:cs="Arial"/>
          <w:lang w:val="en-GB"/>
        </w:rPr>
        <w:t>3</w:t>
      </w:r>
      <w:r w:rsidR="00E444F8">
        <w:rPr>
          <w:rFonts w:ascii="Arial" w:hAnsi="Arial" w:cs="Arial"/>
          <w:lang w:val="en-GB"/>
        </w:rPr>
        <w:t>e)</w:t>
      </w:r>
      <w:r>
        <w:rPr>
          <w:rFonts w:ascii="Arial" w:hAnsi="Arial" w:cs="Arial"/>
          <w:lang w:val="en-GB"/>
        </w:rPr>
        <w:t>. This paper discuss some of the issues raised during the email discussion, including anchor for dynamic switch, t</w:t>
      </w:r>
      <w:r w:rsidRPr="00944246">
        <w:rPr>
          <w:rFonts w:ascii="Arial" w:hAnsi="Arial" w:cs="Arial"/>
          <w:lang w:val="en-GB"/>
        </w:rPr>
        <w:t>riggers for PTM/PTP Switch</w:t>
      </w:r>
      <w:r>
        <w:rPr>
          <w:rFonts w:ascii="Arial" w:hAnsi="Arial" w:cs="Arial"/>
          <w:lang w:val="en-GB"/>
        </w:rPr>
        <w:t xml:space="preserve">, service continuity and configuration aspects. </w:t>
      </w:r>
      <w:r w:rsidR="00E444F8">
        <w:rPr>
          <w:rFonts w:ascii="Arial" w:hAnsi="Arial" w:cs="Arial"/>
          <w:lang w:val="en-GB"/>
        </w:rPr>
        <w:t xml:space="preserve"> </w:t>
      </w:r>
      <w:r w:rsidR="00260FCA">
        <w:rPr>
          <w:rFonts w:ascii="Arial" w:hAnsi="Arial" w:cs="Arial"/>
          <w:lang w:val="en-GB"/>
        </w:rPr>
        <w:t xml:space="preserve"> </w:t>
      </w:r>
    </w:p>
    <w:p w14:paraId="260AB274" w14:textId="3BF191BB" w:rsidR="00DE307C" w:rsidRDefault="00944246" w:rsidP="00DE307C">
      <w:pPr>
        <w:pStyle w:val="Heading1"/>
        <w:overflowPunct w:val="0"/>
        <w:autoSpaceDE w:val="0"/>
        <w:autoSpaceDN w:val="0"/>
        <w:adjustRightInd w:val="0"/>
      </w:pPr>
      <w:r>
        <w:t xml:space="preserve">Anchor </w:t>
      </w:r>
      <w:r w:rsidR="00DE307C" w:rsidRPr="00E4326C">
        <w:t xml:space="preserve">for </w:t>
      </w:r>
      <w:r w:rsidR="00DE307C">
        <w:t>PTM/PTP</w:t>
      </w:r>
      <w:r w:rsidR="00DE307C" w:rsidRPr="00E4326C">
        <w:t xml:space="preserve"> </w:t>
      </w:r>
      <w:r w:rsidR="00DE307C">
        <w:t>S</w:t>
      </w:r>
      <w:r w:rsidR="00DE307C" w:rsidRPr="00E4326C">
        <w:t>witch</w:t>
      </w:r>
    </w:p>
    <w:p w14:paraId="3CEC2C99" w14:textId="05D0C165" w:rsidR="006E2DCB" w:rsidRDefault="00A75781" w:rsidP="006E2DCB">
      <w:pPr>
        <w:spacing w:after="240"/>
        <w:rPr>
          <w:rFonts w:ascii="Arial" w:hAnsi="Arial" w:cs="Arial"/>
          <w:lang w:val="en-GB"/>
        </w:rPr>
      </w:pPr>
      <w:r>
        <w:rPr>
          <w:rFonts w:ascii="Arial" w:hAnsi="Arial" w:cs="Arial"/>
          <w:lang w:val="en-GB"/>
        </w:rPr>
        <w:t xml:space="preserve">In previous discussions, </w:t>
      </w:r>
      <w:r w:rsidRPr="00A75781">
        <w:rPr>
          <w:rFonts w:ascii="Arial" w:hAnsi="Arial" w:cs="Arial"/>
          <w:lang w:val="en-GB"/>
        </w:rPr>
        <w:t xml:space="preserve">the mainstream </w:t>
      </w:r>
      <w:r>
        <w:rPr>
          <w:rFonts w:ascii="Arial" w:hAnsi="Arial" w:cs="Arial"/>
          <w:lang w:val="en-GB"/>
        </w:rPr>
        <w:t xml:space="preserve">opinions show that </w:t>
      </w:r>
      <w:r w:rsidRPr="00A75781">
        <w:rPr>
          <w:rFonts w:ascii="Arial" w:hAnsi="Arial" w:cs="Arial"/>
          <w:lang w:val="en-GB"/>
        </w:rPr>
        <w:t xml:space="preserve">PDCP acts as the deciding anchor for PTP and PTM dynamic switch. </w:t>
      </w:r>
      <w:r>
        <w:rPr>
          <w:rFonts w:ascii="Arial" w:hAnsi="Arial" w:cs="Arial"/>
          <w:lang w:val="en-GB"/>
        </w:rPr>
        <w:t>Then</w:t>
      </w:r>
      <w:r w:rsidR="006E2DCB">
        <w:rPr>
          <w:rFonts w:ascii="Arial" w:hAnsi="Arial" w:cs="Arial"/>
          <w:lang w:val="en-GB"/>
        </w:rPr>
        <w:t xml:space="preserve"> we assume the model of MRB is based on </w:t>
      </w:r>
      <w:r w:rsidR="006E2DCB" w:rsidRPr="006E2DCB">
        <w:rPr>
          <w:rFonts w:ascii="Arial" w:hAnsi="Arial" w:cs="Arial"/>
          <w:lang w:val="en-GB"/>
        </w:rPr>
        <w:t>a common (single) PDCP entity</w:t>
      </w:r>
      <w:r w:rsidR="006E2DCB">
        <w:rPr>
          <w:rFonts w:ascii="Arial" w:hAnsi="Arial" w:cs="Arial"/>
          <w:lang w:val="en-GB"/>
        </w:rPr>
        <w:t>, which may support a PTM leg and a PTP leg simultaneously for a particular UE</w:t>
      </w:r>
      <w:r>
        <w:rPr>
          <w:rFonts w:ascii="Arial" w:hAnsi="Arial" w:cs="Arial"/>
          <w:lang w:val="en-GB"/>
        </w:rPr>
        <w:t xml:space="preserve">, each with separate </w:t>
      </w:r>
      <w:r w:rsidRPr="00A75781">
        <w:rPr>
          <w:rFonts w:ascii="Arial" w:hAnsi="Arial" w:cs="Arial"/>
          <w:lang w:val="en-GB"/>
        </w:rPr>
        <w:t>RLC entit</w:t>
      </w:r>
      <w:r>
        <w:rPr>
          <w:rFonts w:ascii="Arial" w:hAnsi="Arial" w:cs="Arial"/>
          <w:lang w:val="en-GB"/>
        </w:rPr>
        <w:t xml:space="preserve">y. </w:t>
      </w:r>
      <w:r w:rsidRPr="00A75781">
        <w:rPr>
          <w:rFonts w:ascii="Arial" w:hAnsi="Arial" w:cs="Arial"/>
          <w:lang w:val="en-GB"/>
        </w:rPr>
        <w:t>As a result, an MBS radio bearer (i.e., MRB) can be associated with a PTM leg only, PTP leg only, or both.</w:t>
      </w:r>
      <w:r w:rsidR="00F65083">
        <w:rPr>
          <w:rFonts w:ascii="Arial" w:hAnsi="Arial" w:cs="Arial"/>
          <w:lang w:val="en-GB"/>
        </w:rPr>
        <w:t xml:space="preserve"> </w:t>
      </w:r>
      <w:r w:rsidR="006E2DCB">
        <w:rPr>
          <w:rFonts w:ascii="Arial" w:hAnsi="Arial" w:cs="Arial"/>
          <w:lang w:val="en-GB"/>
        </w:rPr>
        <w:t xml:space="preserve">Having independent PDCP entity for PTM leg and PTP leg have a </w:t>
      </w:r>
      <w:r w:rsidR="006E2DCB" w:rsidRPr="006E2DCB">
        <w:rPr>
          <w:rFonts w:ascii="Arial" w:hAnsi="Arial" w:cs="Arial"/>
          <w:lang w:val="en-GB"/>
        </w:rPr>
        <w:t xml:space="preserve">negative point considering the reverse switch from PTP to PTM for a particular UE during the dynamic switch, since it requires the UE specific PDCP entity to coordinate with the common PDCP entity shared </w:t>
      </w:r>
      <w:r w:rsidR="006E2DCB">
        <w:rPr>
          <w:rFonts w:ascii="Arial" w:hAnsi="Arial" w:cs="Arial"/>
          <w:lang w:val="en-GB"/>
        </w:rPr>
        <w:t xml:space="preserve">by </w:t>
      </w:r>
      <w:r w:rsidR="006E2DCB" w:rsidRPr="006E2DCB">
        <w:rPr>
          <w:rFonts w:ascii="Arial" w:hAnsi="Arial" w:cs="Arial"/>
          <w:lang w:val="en-GB"/>
        </w:rPr>
        <w:t>all of the interested UEs, which may lead to difficult to meet the service continuity requirement.</w:t>
      </w:r>
    </w:p>
    <w:p w14:paraId="5E1ADC20" w14:textId="2AC3701E" w:rsidR="006E2DCB" w:rsidRDefault="006E2DCB" w:rsidP="006E2DCB">
      <w:pPr>
        <w:spacing w:after="240"/>
        <w:rPr>
          <w:rFonts w:ascii="Arial" w:hAnsi="Arial" w:cs="Arial"/>
          <w:lang w:val="en-GB"/>
        </w:rPr>
      </w:pPr>
      <w:r>
        <w:rPr>
          <w:rFonts w:ascii="Arial" w:hAnsi="Arial" w:cs="Arial"/>
          <w:lang w:val="en-GB"/>
        </w:rPr>
        <w:t>I</w:t>
      </w:r>
      <w:r w:rsidRPr="006E2DCB">
        <w:rPr>
          <w:rFonts w:ascii="Arial" w:hAnsi="Arial" w:cs="Arial"/>
          <w:lang w:val="en-GB"/>
        </w:rPr>
        <w:t xml:space="preserve">n case of a common (single) PDCP entity, we think there are two Radio Bearers, one is PTM RB and the other is PTP RB, when one MBS radio bearer (i.e., MRB) is associated with a PTM leg and a PTP leg, since these two legs provides transmissions corresponding to different level of </w:t>
      </w:r>
      <w:proofErr w:type="spellStart"/>
      <w:r w:rsidRPr="006E2DCB">
        <w:rPr>
          <w:rFonts w:ascii="Arial" w:hAnsi="Arial" w:cs="Arial"/>
          <w:lang w:val="en-GB"/>
        </w:rPr>
        <w:t>QoS</w:t>
      </w:r>
      <w:proofErr w:type="spellEnd"/>
      <w:r w:rsidRPr="006E2DCB">
        <w:rPr>
          <w:rFonts w:ascii="Arial" w:hAnsi="Arial" w:cs="Arial"/>
          <w:lang w:val="en-GB"/>
        </w:rPr>
        <w:t>. In this case, we assume one MRB is mapping to one PTM RB and one PTP RB.</w:t>
      </w:r>
      <w:r>
        <w:rPr>
          <w:rFonts w:ascii="Arial" w:hAnsi="Arial" w:cs="Arial"/>
          <w:lang w:val="en-GB"/>
        </w:rPr>
        <w:t xml:space="preserve"> This actually mimics the concept of Master RB and Slave RB during the discussion of split RB for dual connectivity. </w:t>
      </w:r>
    </w:p>
    <w:p w14:paraId="0695462F" w14:textId="34F6B4BD" w:rsidR="00944246" w:rsidRDefault="006E2DCB" w:rsidP="00944246">
      <w:pPr>
        <w:rPr>
          <w:rFonts w:ascii="Arial" w:hAnsi="Arial" w:cs="Arial"/>
          <w:b/>
          <w:lang w:val="en-GB"/>
        </w:rPr>
      </w:pPr>
      <w:r w:rsidRPr="00DE307C">
        <w:rPr>
          <w:rFonts w:ascii="Arial" w:hAnsi="Arial" w:cs="Arial"/>
          <w:b/>
          <w:lang w:val="en-GB"/>
        </w:rPr>
        <w:t xml:space="preserve">Proposal </w:t>
      </w:r>
      <w:r>
        <w:rPr>
          <w:rFonts w:ascii="Arial" w:hAnsi="Arial" w:cs="Arial"/>
          <w:b/>
          <w:lang w:val="en-GB"/>
        </w:rPr>
        <w:t>1</w:t>
      </w:r>
      <w:r w:rsidR="00A75781">
        <w:rPr>
          <w:rFonts w:ascii="Arial" w:hAnsi="Arial" w:cs="Arial"/>
          <w:b/>
          <w:lang w:val="en-GB"/>
        </w:rPr>
        <w:t>a</w:t>
      </w:r>
      <w:r w:rsidRPr="00DE307C">
        <w:rPr>
          <w:rFonts w:ascii="Arial" w:hAnsi="Arial" w:cs="Arial"/>
          <w:b/>
          <w:lang w:val="en-GB"/>
        </w:rPr>
        <w:t xml:space="preserve">: </w:t>
      </w:r>
      <w:r w:rsidR="00A75781" w:rsidRPr="00A75781">
        <w:rPr>
          <w:rFonts w:ascii="Arial" w:hAnsi="Arial" w:cs="Arial"/>
          <w:b/>
          <w:lang w:val="en-GB"/>
        </w:rPr>
        <w:t>PDCP acts as the deciding anchor for PTP and PTM dynamic switch</w:t>
      </w:r>
      <w:r w:rsidRPr="00DE307C">
        <w:rPr>
          <w:rFonts w:ascii="Arial" w:hAnsi="Arial" w:cs="Arial"/>
          <w:b/>
          <w:lang w:val="en-GB"/>
        </w:rPr>
        <w:t>.</w:t>
      </w:r>
    </w:p>
    <w:p w14:paraId="053A7B88" w14:textId="5ADDB5B0" w:rsidR="00A75781" w:rsidRDefault="00A75781" w:rsidP="00944246">
      <w:pPr>
        <w:rPr>
          <w:rFonts w:ascii="Arial" w:hAnsi="Arial" w:cs="Arial"/>
          <w:b/>
          <w:lang w:val="en-GB"/>
        </w:rPr>
      </w:pPr>
      <w:r w:rsidRPr="00DE307C">
        <w:rPr>
          <w:rFonts w:ascii="Arial" w:hAnsi="Arial" w:cs="Arial"/>
          <w:b/>
          <w:lang w:val="en-GB"/>
        </w:rPr>
        <w:t xml:space="preserve">Proposal </w:t>
      </w:r>
      <w:r>
        <w:rPr>
          <w:rFonts w:ascii="Arial" w:hAnsi="Arial" w:cs="Arial"/>
          <w:b/>
          <w:lang w:val="en-GB"/>
        </w:rPr>
        <w:t>1b</w:t>
      </w:r>
      <w:r w:rsidRPr="00DE307C">
        <w:rPr>
          <w:rFonts w:ascii="Arial" w:hAnsi="Arial" w:cs="Arial"/>
          <w:b/>
          <w:lang w:val="en-GB"/>
        </w:rPr>
        <w:t xml:space="preserve">: </w:t>
      </w:r>
      <w:r>
        <w:rPr>
          <w:rFonts w:ascii="Arial" w:hAnsi="Arial" w:cs="Arial"/>
          <w:b/>
          <w:lang w:val="en-GB"/>
        </w:rPr>
        <w:t>A</w:t>
      </w:r>
      <w:r w:rsidRPr="006E2DCB">
        <w:rPr>
          <w:rFonts w:ascii="Arial" w:hAnsi="Arial" w:cs="Arial"/>
          <w:b/>
          <w:lang w:val="en-GB"/>
        </w:rPr>
        <w:t xml:space="preserve"> common (single) PDCP entity</w:t>
      </w:r>
      <w:r>
        <w:rPr>
          <w:rFonts w:ascii="Arial" w:hAnsi="Arial" w:cs="Arial"/>
          <w:b/>
          <w:lang w:val="en-GB"/>
        </w:rPr>
        <w:t xml:space="preserve"> is assumed for both PTM leg and PTP </w:t>
      </w:r>
      <w:r>
        <w:rPr>
          <w:rFonts w:ascii="Arial" w:hAnsi="Arial" w:cs="Arial" w:hint="eastAsia"/>
          <w:b/>
          <w:lang w:val="en-GB" w:eastAsia="zh-CN"/>
        </w:rPr>
        <w:t>leg</w:t>
      </w:r>
      <w:r>
        <w:rPr>
          <w:rFonts w:ascii="Arial" w:hAnsi="Arial" w:cs="Arial"/>
          <w:b/>
          <w:lang w:val="en-GB" w:eastAsia="zh-CN"/>
        </w:rPr>
        <w:t xml:space="preserve"> of MRB</w:t>
      </w:r>
      <w:r w:rsidRPr="00DE307C">
        <w:rPr>
          <w:rFonts w:ascii="Arial" w:hAnsi="Arial" w:cs="Arial"/>
          <w:b/>
          <w:lang w:val="en-GB"/>
        </w:rPr>
        <w:t>.</w:t>
      </w:r>
    </w:p>
    <w:p w14:paraId="6C817C2E" w14:textId="34980440" w:rsidR="006E2DCB" w:rsidRDefault="006E2DCB" w:rsidP="00944246">
      <w:pPr>
        <w:rPr>
          <w:lang w:val="en-GB" w:eastAsia="en-US"/>
        </w:rPr>
      </w:pPr>
      <w:r w:rsidRPr="00DE307C">
        <w:rPr>
          <w:rFonts w:ascii="Arial" w:hAnsi="Arial" w:cs="Arial"/>
          <w:b/>
          <w:lang w:val="en-GB"/>
        </w:rPr>
        <w:t xml:space="preserve">Proposal </w:t>
      </w:r>
      <w:r>
        <w:rPr>
          <w:rFonts w:ascii="Arial" w:hAnsi="Arial" w:cs="Arial"/>
          <w:b/>
          <w:lang w:val="en-GB"/>
        </w:rPr>
        <w:t>1</w:t>
      </w:r>
      <w:r w:rsidR="00A75781">
        <w:rPr>
          <w:rFonts w:ascii="Arial" w:hAnsi="Arial" w:cs="Arial"/>
          <w:b/>
          <w:lang w:val="en-GB"/>
        </w:rPr>
        <w:t>b</w:t>
      </w:r>
      <w:r w:rsidRPr="00DE307C">
        <w:rPr>
          <w:rFonts w:ascii="Arial" w:hAnsi="Arial" w:cs="Arial"/>
          <w:b/>
          <w:lang w:val="en-GB"/>
        </w:rPr>
        <w:t xml:space="preserve">: </w:t>
      </w:r>
      <w:r w:rsidR="00A75781">
        <w:rPr>
          <w:rFonts w:ascii="Arial" w:hAnsi="Arial" w:cs="Arial"/>
          <w:b/>
          <w:lang w:val="en-GB"/>
        </w:rPr>
        <w:t>O</w:t>
      </w:r>
      <w:r w:rsidRPr="006E2DCB">
        <w:rPr>
          <w:rFonts w:ascii="Arial" w:hAnsi="Arial" w:cs="Arial"/>
          <w:b/>
          <w:lang w:val="en-GB"/>
        </w:rPr>
        <w:t>ne MRB is mapping to one PTM RB and one PTP RB</w:t>
      </w:r>
      <w:r w:rsidRPr="00DE307C">
        <w:rPr>
          <w:rFonts w:ascii="Arial" w:hAnsi="Arial" w:cs="Arial"/>
          <w:b/>
          <w:lang w:val="en-GB"/>
        </w:rPr>
        <w:t>.</w:t>
      </w:r>
    </w:p>
    <w:p w14:paraId="27B234B8" w14:textId="0B2B689C" w:rsidR="00944246" w:rsidRPr="00944246" w:rsidRDefault="00944246" w:rsidP="00944246">
      <w:pPr>
        <w:pStyle w:val="Heading1"/>
        <w:overflowPunct w:val="0"/>
        <w:autoSpaceDE w:val="0"/>
        <w:autoSpaceDN w:val="0"/>
        <w:adjustRightInd w:val="0"/>
      </w:pPr>
      <w:r w:rsidRPr="00E4326C">
        <w:t xml:space="preserve">Triggers for </w:t>
      </w:r>
      <w:r>
        <w:t>PTM/PTP</w:t>
      </w:r>
      <w:r w:rsidRPr="00E4326C">
        <w:t xml:space="preserve"> </w:t>
      </w:r>
      <w:r>
        <w:t>S</w:t>
      </w:r>
      <w:r w:rsidRPr="00E4326C">
        <w:t>witch</w:t>
      </w:r>
    </w:p>
    <w:p w14:paraId="036CC577" w14:textId="77777777" w:rsidR="00DE307C" w:rsidRPr="00DE307C" w:rsidRDefault="00DE307C" w:rsidP="00DE307C">
      <w:pPr>
        <w:spacing w:after="240"/>
        <w:rPr>
          <w:rFonts w:ascii="Arial" w:hAnsi="Arial" w:cs="Arial"/>
          <w:lang w:val="en-GB"/>
        </w:rPr>
      </w:pPr>
      <w:r w:rsidRPr="00DE307C">
        <w:rPr>
          <w:rFonts w:ascii="Arial" w:hAnsi="Arial" w:cs="Arial"/>
          <w:lang w:val="en-GB"/>
        </w:rPr>
        <w:t xml:space="preserve">3GPP specified the basic </w:t>
      </w:r>
      <w:proofErr w:type="spellStart"/>
      <w:r w:rsidRPr="00DE307C">
        <w:rPr>
          <w:rFonts w:ascii="Arial" w:hAnsi="Arial" w:cs="Arial"/>
          <w:lang w:val="en-GB"/>
        </w:rPr>
        <w:t>eMBMS</w:t>
      </w:r>
      <w:proofErr w:type="spellEnd"/>
      <w:r w:rsidRPr="00DE307C">
        <w:rPr>
          <w:rFonts w:ascii="Arial" w:hAnsi="Arial" w:cs="Arial"/>
          <w:lang w:val="en-GB"/>
        </w:rPr>
        <w:t xml:space="preserve"> support of LTE since Rel-9 with the focus on MBSFN. At Rel-13, the Single-Cell Point to Multipoint (i.e. SC-PTM) was specified for LTE. Both MBSFN and SC-PTM transmission is supported based on the dedicated MBMS system architecture, where an MCE entity is located between RAN and CN. MCE is responsible for the determination of the transmission mode MBSFN or SC-PTM.</w:t>
      </w:r>
    </w:p>
    <w:p w14:paraId="7EE017FB" w14:textId="77777777" w:rsidR="00DE307C" w:rsidRPr="00DE307C" w:rsidRDefault="00DE307C" w:rsidP="00DE307C">
      <w:pPr>
        <w:spacing w:after="240"/>
        <w:rPr>
          <w:rFonts w:ascii="Arial" w:hAnsi="Arial" w:cs="Arial"/>
          <w:lang w:val="en-GB"/>
        </w:rPr>
      </w:pPr>
      <w:r w:rsidRPr="00DE307C">
        <w:rPr>
          <w:rFonts w:ascii="Arial" w:hAnsi="Arial" w:cs="Arial"/>
          <w:lang w:val="en-GB"/>
        </w:rPr>
        <w:t xml:space="preserve">As a difference between NR multicast/broadcast and LTE multicast/broadcast, the delivery mode switching between PTP and PTM mode can only be performed in NR RAN system while </w:t>
      </w:r>
      <w:r w:rsidRPr="00DE307C">
        <w:rPr>
          <w:rFonts w:ascii="Arial" w:hAnsi="Arial" w:cs="Arial"/>
          <w:lang w:val="en-GB"/>
        </w:rPr>
        <w:lastRenderedPageBreak/>
        <w:t xml:space="preserve">supporting service continuity, even though the transmission mode over N2 interface (i.e. the adoption of IP multicast mode or IP unicast mode) is controlled by 5GC. </w:t>
      </w:r>
    </w:p>
    <w:p w14:paraId="7604E966" w14:textId="3C2B08FB" w:rsidR="00DE307C" w:rsidRPr="00DE307C" w:rsidRDefault="00DE307C" w:rsidP="00DE307C">
      <w:pPr>
        <w:spacing w:after="240"/>
        <w:rPr>
          <w:rFonts w:ascii="Arial" w:hAnsi="Arial" w:cs="Arial"/>
          <w:lang w:val="en-GB"/>
        </w:rPr>
      </w:pPr>
      <w:r w:rsidRPr="00DE307C">
        <w:rPr>
          <w:rFonts w:ascii="Arial" w:hAnsi="Arial" w:cs="Arial"/>
          <w:lang w:val="en-GB"/>
        </w:rPr>
        <w:t xml:space="preserve">Without the MCE-like entity, the transmission mode decision is made within </w:t>
      </w:r>
      <w:proofErr w:type="spellStart"/>
      <w:r w:rsidRPr="00DE307C">
        <w:rPr>
          <w:rFonts w:ascii="Arial" w:hAnsi="Arial" w:cs="Arial"/>
          <w:lang w:val="en-GB"/>
        </w:rPr>
        <w:t>gNB</w:t>
      </w:r>
      <w:proofErr w:type="spellEnd"/>
      <w:r w:rsidRPr="00DE307C">
        <w:rPr>
          <w:rFonts w:ascii="Arial" w:hAnsi="Arial" w:cs="Arial"/>
          <w:lang w:val="en-GB"/>
        </w:rPr>
        <w:t xml:space="preserve"> for NR Multicast and Broadcast. According to the objective described within the WID, dynamic delivery mode switching between PTM and PTP needs to be supported. It should be necessary to support reliable and efficient delivery mode switching between PTM and PTP depending on the number of active devices receiving a specific content, their location, etc. </w:t>
      </w:r>
      <w:r w:rsidR="00A149D0">
        <w:rPr>
          <w:rFonts w:ascii="Arial" w:hAnsi="Arial" w:cs="Arial"/>
          <w:lang w:val="en-GB"/>
        </w:rPr>
        <w:t>T</w:t>
      </w:r>
      <w:r w:rsidRPr="00DE307C">
        <w:rPr>
          <w:rFonts w:ascii="Arial" w:hAnsi="Arial" w:cs="Arial"/>
          <w:lang w:val="en-GB"/>
        </w:rPr>
        <w:t xml:space="preserve">he base station (i.e. </w:t>
      </w:r>
      <w:proofErr w:type="spellStart"/>
      <w:r w:rsidRPr="00DE307C">
        <w:rPr>
          <w:rFonts w:ascii="Arial" w:hAnsi="Arial" w:cs="Arial"/>
          <w:lang w:val="en-GB"/>
        </w:rPr>
        <w:t>gNB</w:t>
      </w:r>
      <w:proofErr w:type="spellEnd"/>
      <w:r w:rsidRPr="00DE307C">
        <w:rPr>
          <w:rFonts w:ascii="Arial" w:hAnsi="Arial" w:cs="Arial"/>
          <w:lang w:val="en-GB"/>
        </w:rPr>
        <w:t>) can dynamically transfer a PTP bearer to PTM delivery bearer and vice versa and all the concerned UEs follow the same transmission method i.e. either PTM or PTP. It should be noted that the discussion is per NR multicast/broadcast service. In general, the triggers for delivery mode switch at cell level can be network implementation.</w:t>
      </w:r>
    </w:p>
    <w:p w14:paraId="44F9CF6B" w14:textId="1D57F1F0" w:rsidR="00DE307C" w:rsidRPr="00DE307C" w:rsidRDefault="00DE307C" w:rsidP="00DE307C">
      <w:pPr>
        <w:spacing w:after="240"/>
        <w:rPr>
          <w:rFonts w:ascii="Arial" w:hAnsi="Arial" w:cs="Arial"/>
          <w:b/>
          <w:lang w:val="en-GB"/>
        </w:rPr>
      </w:pPr>
      <w:r w:rsidRPr="00DE307C">
        <w:rPr>
          <w:rFonts w:ascii="Arial" w:hAnsi="Arial" w:cs="Arial"/>
          <w:b/>
          <w:lang w:val="en-GB"/>
        </w:rPr>
        <w:t xml:space="preserve">Proposal </w:t>
      </w:r>
      <w:r w:rsidR="00F65083">
        <w:rPr>
          <w:rFonts w:ascii="Arial" w:hAnsi="Arial" w:cs="Arial"/>
          <w:b/>
          <w:lang w:val="en-GB"/>
        </w:rPr>
        <w:t>2a</w:t>
      </w:r>
      <w:r w:rsidRPr="00DE307C">
        <w:rPr>
          <w:rFonts w:ascii="Arial" w:hAnsi="Arial" w:cs="Arial"/>
          <w:b/>
          <w:lang w:val="en-GB"/>
        </w:rPr>
        <w:t>: As the baseline, the triggers for cell specific delivery mode switch between PTM and PTP can be network implementation.</w:t>
      </w:r>
    </w:p>
    <w:p w14:paraId="3E970EBE" w14:textId="77777777" w:rsidR="00DE307C" w:rsidRPr="00DE307C" w:rsidRDefault="00DE307C" w:rsidP="00DE307C">
      <w:pPr>
        <w:spacing w:after="240"/>
        <w:rPr>
          <w:rFonts w:ascii="Arial" w:hAnsi="Arial" w:cs="Arial"/>
          <w:lang w:val="en-GB"/>
        </w:rPr>
      </w:pPr>
      <w:r w:rsidRPr="00DE307C">
        <w:rPr>
          <w:rFonts w:ascii="Arial" w:hAnsi="Arial" w:cs="Arial"/>
          <w:lang w:val="en-GB"/>
        </w:rPr>
        <w:t xml:space="preserve">One important aspect for NR multicast is to support reliable transmission of multicast services. When the </w:t>
      </w:r>
      <w:proofErr w:type="spellStart"/>
      <w:r w:rsidRPr="00DE307C">
        <w:rPr>
          <w:rFonts w:ascii="Arial" w:hAnsi="Arial" w:cs="Arial"/>
          <w:lang w:val="en-GB"/>
        </w:rPr>
        <w:t>gNB</w:t>
      </w:r>
      <w:proofErr w:type="spellEnd"/>
      <w:r w:rsidRPr="00DE307C">
        <w:rPr>
          <w:rFonts w:ascii="Arial" w:hAnsi="Arial" w:cs="Arial"/>
          <w:lang w:val="en-GB"/>
        </w:rPr>
        <w:t xml:space="preserve"> detects that there is UE(s) that did not successfully receive the data packets, there are two options for the handling at </w:t>
      </w:r>
      <w:proofErr w:type="spellStart"/>
      <w:r w:rsidRPr="00DE307C">
        <w:rPr>
          <w:rFonts w:ascii="Arial" w:hAnsi="Arial" w:cs="Arial"/>
          <w:lang w:val="en-GB"/>
        </w:rPr>
        <w:t>gNB</w:t>
      </w:r>
      <w:proofErr w:type="spellEnd"/>
      <w:r w:rsidRPr="00DE307C">
        <w:rPr>
          <w:rFonts w:ascii="Arial" w:hAnsi="Arial" w:cs="Arial"/>
          <w:lang w:val="en-GB"/>
        </w:rPr>
        <w:t xml:space="preserve"> side. At first option, the </w:t>
      </w:r>
      <w:proofErr w:type="spellStart"/>
      <w:r w:rsidRPr="00DE307C">
        <w:rPr>
          <w:rFonts w:ascii="Arial" w:hAnsi="Arial" w:cs="Arial"/>
          <w:lang w:val="en-GB"/>
        </w:rPr>
        <w:t>gNB</w:t>
      </w:r>
      <w:proofErr w:type="spellEnd"/>
      <w:r w:rsidRPr="00DE307C">
        <w:rPr>
          <w:rFonts w:ascii="Arial" w:hAnsi="Arial" w:cs="Arial"/>
          <w:lang w:val="en-GB"/>
        </w:rPr>
        <w:t xml:space="preserve"> can decide to initiate the retransmission via PTP to the UE. In this case, UE still receives the PTM transmission as other UEs do.  Alternatively, the </w:t>
      </w:r>
      <w:proofErr w:type="spellStart"/>
      <w:r w:rsidRPr="00DE307C">
        <w:rPr>
          <w:rFonts w:ascii="Arial" w:hAnsi="Arial" w:cs="Arial"/>
          <w:lang w:val="en-GB"/>
        </w:rPr>
        <w:t>gNB</w:t>
      </w:r>
      <w:proofErr w:type="spellEnd"/>
      <w:r w:rsidRPr="00DE307C">
        <w:rPr>
          <w:rFonts w:ascii="Arial" w:hAnsi="Arial" w:cs="Arial"/>
          <w:lang w:val="en-GB"/>
        </w:rPr>
        <w:t xml:space="preserve"> can move the UE out of the reception of PTM transmission and perform dedicated PTP transmission to the UE. In the latter case, the PTM transmission continues for other UEs.  We believe the former case presents a better resource utilization efficiency for the system if the radio of the packets that are subject to PTP retransmission is low. However, if the radio of the packets that require retransmission is high, which means the link adaption for the multicast transmission is too aggressive for this UE. The network should have the freedom to adjust the link adaption to improve the successful probability of the initial reception for this UE, or maintain the current link adaption for the majority UEs and remove the UE from this PTM transmission (then a PTP based initial transmission should be performed from the network to the UE). Both cases are network operation, but it may impact the UE reception </w:t>
      </w:r>
      <w:proofErr w:type="spellStart"/>
      <w:r w:rsidRPr="00DE307C">
        <w:rPr>
          <w:rFonts w:ascii="Arial" w:hAnsi="Arial" w:cs="Arial"/>
          <w:lang w:val="en-GB"/>
        </w:rPr>
        <w:t>behavior</w:t>
      </w:r>
      <w:proofErr w:type="spellEnd"/>
      <w:r w:rsidRPr="00DE307C">
        <w:rPr>
          <w:rFonts w:ascii="Arial" w:hAnsi="Arial" w:cs="Arial"/>
          <w:lang w:val="en-GB"/>
        </w:rPr>
        <w:t xml:space="preserve">.  </w:t>
      </w:r>
    </w:p>
    <w:p w14:paraId="441D64D1" w14:textId="77777777" w:rsidR="00DE307C" w:rsidRPr="00DE307C" w:rsidRDefault="00DE307C" w:rsidP="00DE307C">
      <w:pPr>
        <w:spacing w:after="240"/>
        <w:rPr>
          <w:rFonts w:ascii="Arial" w:hAnsi="Arial" w:cs="Arial"/>
          <w:lang w:val="en-GB"/>
        </w:rPr>
      </w:pPr>
      <w:r w:rsidRPr="00DE307C">
        <w:rPr>
          <w:rFonts w:ascii="Arial" w:hAnsi="Arial" w:cs="Arial"/>
          <w:lang w:val="en-GB"/>
        </w:rPr>
        <w:t>According to the description above, it is observed that PTM-&gt;PTP switch can be performed per UE and this type of PTM-&gt;PTP switch is triggered by the need of reliable multicast transmission. As a consequence, the PTM and PTP transmission may run simultaneously within a particular cell, since there may be other UEs receiving PTM transmission, when the concerned UE is moved from PTM to PTP.</w:t>
      </w:r>
    </w:p>
    <w:p w14:paraId="3C220EAE" w14:textId="738701AB" w:rsidR="00B540B2" w:rsidRDefault="00DE307C" w:rsidP="00DE307C">
      <w:pPr>
        <w:spacing w:after="240"/>
        <w:rPr>
          <w:rFonts w:ascii="Arial" w:hAnsi="Arial" w:cs="Arial"/>
          <w:b/>
          <w:lang w:val="en-GB"/>
        </w:rPr>
      </w:pPr>
      <w:r w:rsidRPr="00DE307C">
        <w:rPr>
          <w:rFonts w:ascii="Arial" w:hAnsi="Arial" w:cs="Arial"/>
          <w:b/>
          <w:lang w:val="en-GB"/>
        </w:rPr>
        <w:t xml:space="preserve">Proposal </w:t>
      </w:r>
      <w:r w:rsidR="00A149D0">
        <w:rPr>
          <w:rFonts w:ascii="Arial" w:hAnsi="Arial" w:cs="Arial"/>
          <w:b/>
          <w:lang w:val="en-GB"/>
        </w:rPr>
        <w:t>2</w:t>
      </w:r>
      <w:r w:rsidR="00F65083">
        <w:rPr>
          <w:rFonts w:ascii="Arial" w:hAnsi="Arial" w:cs="Arial"/>
          <w:b/>
          <w:lang w:val="en-GB"/>
        </w:rPr>
        <w:t>b</w:t>
      </w:r>
      <w:r w:rsidRPr="00DE307C">
        <w:rPr>
          <w:rFonts w:ascii="Arial" w:hAnsi="Arial" w:cs="Arial"/>
          <w:b/>
          <w:lang w:val="en-GB"/>
        </w:rPr>
        <w:t>: PTM-&gt;PTP switch can be triggered by the need of reliable multicast transmission.</w:t>
      </w:r>
    </w:p>
    <w:p w14:paraId="32E2EA61" w14:textId="398BA70B" w:rsidR="00C26179" w:rsidRDefault="00C26179" w:rsidP="00C26179">
      <w:pPr>
        <w:pStyle w:val="Heading1"/>
      </w:pPr>
      <w:r>
        <w:t>S</w:t>
      </w:r>
      <w:r w:rsidRPr="00E4326C">
        <w:t xml:space="preserve">ervice </w:t>
      </w:r>
      <w:r>
        <w:t>C</w:t>
      </w:r>
      <w:r w:rsidRPr="00E4326C">
        <w:t>ontinuity</w:t>
      </w:r>
      <w:r>
        <w:t xml:space="preserve"> requirements for </w:t>
      </w:r>
      <w:r w:rsidRPr="003A451F">
        <w:t xml:space="preserve">PTM/PTP switch </w:t>
      </w:r>
    </w:p>
    <w:p w14:paraId="5B0DC215" w14:textId="0A656797" w:rsidR="00D62853" w:rsidRDefault="00D62853" w:rsidP="00C26179">
      <w:pPr>
        <w:rPr>
          <w:rFonts w:ascii="Arial" w:hAnsi="Arial" w:cs="Arial"/>
          <w:lang w:val="en-GB"/>
        </w:rPr>
      </w:pPr>
      <w:r>
        <w:rPr>
          <w:rFonts w:ascii="Arial" w:hAnsi="Arial" w:cs="Arial"/>
          <w:lang w:val="en-GB"/>
        </w:rPr>
        <w:t xml:space="preserve">As the expectation </w:t>
      </w:r>
      <w:r w:rsidR="00DF05AB">
        <w:rPr>
          <w:rFonts w:ascii="Arial" w:hAnsi="Arial" w:cs="Arial" w:hint="eastAsia"/>
          <w:lang w:val="en-GB" w:eastAsia="zh-CN"/>
        </w:rPr>
        <w:t xml:space="preserve">of </w:t>
      </w:r>
      <w:r w:rsidR="00DF05AB">
        <w:rPr>
          <w:rFonts w:ascii="Arial" w:hAnsi="Arial" w:cs="Arial"/>
          <w:lang w:val="en-GB" w:eastAsia="zh-CN"/>
        </w:rPr>
        <w:t xml:space="preserve">reliable </w:t>
      </w:r>
      <w:r w:rsidR="00DF05AB">
        <w:rPr>
          <w:rFonts w:ascii="Arial" w:hAnsi="Arial" w:cs="Arial" w:hint="eastAsia"/>
          <w:lang w:val="en-GB" w:eastAsia="zh-CN"/>
        </w:rPr>
        <w:t xml:space="preserve">MBS transmission </w:t>
      </w:r>
      <w:r>
        <w:rPr>
          <w:rFonts w:ascii="Arial" w:hAnsi="Arial" w:cs="Arial"/>
          <w:lang w:val="en-GB"/>
        </w:rPr>
        <w:t xml:space="preserve">is to achieve unicast alike performance, the data loss should be avoided during the switch (both </w:t>
      </w:r>
      <w:r w:rsidRPr="00D62853">
        <w:rPr>
          <w:rFonts w:ascii="Arial" w:hAnsi="Arial" w:cs="Arial"/>
          <w:lang w:val="en-GB"/>
        </w:rPr>
        <w:t>PTM -&gt; PTP switch</w:t>
      </w:r>
      <w:r>
        <w:rPr>
          <w:rFonts w:ascii="Arial" w:hAnsi="Arial" w:cs="Arial"/>
          <w:lang w:val="en-GB"/>
        </w:rPr>
        <w:t xml:space="preserve"> and </w:t>
      </w:r>
      <w:r w:rsidRPr="00D62853">
        <w:rPr>
          <w:rFonts w:ascii="Arial" w:hAnsi="Arial" w:cs="Arial"/>
          <w:lang w:val="en-GB"/>
        </w:rPr>
        <w:t>PTP -&gt; PTM switch</w:t>
      </w:r>
      <w:r>
        <w:rPr>
          <w:rFonts w:ascii="Arial" w:hAnsi="Arial" w:cs="Arial"/>
          <w:lang w:val="en-GB"/>
        </w:rPr>
        <w:t>).</w:t>
      </w:r>
    </w:p>
    <w:p w14:paraId="41D0EC19" w14:textId="77777777" w:rsidR="00D62853" w:rsidRDefault="00D62853" w:rsidP="00C26179">
      <w:pPr>
        <w:rPr>
          <w:rFonts w:ascii="Arial" w:hAnsi="Arial" w:cs="Arial"/>
          <w:lang w:val="en-GB"/>
        </w:rPr>
      </w:pPr>
    </w:p>
    <w:p w14:paraId="39DB87B4" w14:textId="51E93E8E" w:rsidR="00D62853" w:rsidRDefault="00D62853" w:rsidP="00D62853">
      <w:pPr>
        <w:spacing w:after="240"/>
        <w:rPr>
          <w:rFonts w:ascii="Arial" w:hAnsi="Arial" w:cs="Arial"/>
          <w:lang w:val="en-GB"/>
        </w:rPr>
      </w:pPr>
      <w:r w:rsidRPr="00DE307C">
        <w:rPr>
          <w:rFonts w:ascii="Arial" w:hAnsi="Arial" w:cs="Arial"/>
          <w:b/>
          <w:lang w:val="en-GB"/>
        </w:rPr>
        <w:t xml:space="preserve">Proposal </w:t>
      </w:r>
      <w:r>
        <w:rPr>
          <w:rFonts w:ascii="Arial" w:hAnsi="Arial" w:cs="Arial"/>
          <w:b/>
          <w:lang w:val="en-GB"/>
        </w:rPr>
        <w:t>3</w:t>
      </w:r>
      <w:r w:rsidR="00F65083">
        <w:rPr>
          <w:rFonts w:ascii="Arial" w:hAnsi="Arial" w:cs="Arial"/>
          <w:b/>
          <w:lang w:val="en-GB"/>
        </w:rPr>
        <w:t>a</w:t>
      </w:r>
      <w:r w:rsidRPr="00DE307C">
        <w:rPr>
          <w:rFonts w:ascii="Arial" w:hAnsi="Arial" w:cs="Arial"/>
          <w:b/>
          <w:lang w:val="en-GB"/>
        </w:rPr>
        <w:t xml:space="preserve">: </w:t>
      </w:r>
      <w:r w:rsidR="00821F97">
        <w:rPr>
          <w:rFonts w:ascii="Arial" w:hAnsi="Arial" w:cs="Arial"/>
          <w:b/>
          <w:lang w:val="en-GB"/>
        </w:rPr>
        <w:t xml:space="preserve">lossless switch should be ensured during </w:t>
      </w:r>
      <w:r w:rsidRPr="00DE307C">
        <w:rPr>
          <w:rFonts w:ascii="Arial" w:hAnsi="Arial" w:cs="Arial"/>
          <w:b/>
          <w:lang w:val="en-GB"/>
        </w:rPr>
        <w:t>PTM</w:t>
      </w:r>
      <w:r w:rsidR="000D154A">
        <w:rPr>
          <w:rFonts w:ascii="Arial" w:hAnsi="Arial" w:cs="Arial"/>
          <w:b/>
          <w:lang w:val="en-GB"/>
        </w:rPr>
        <w:t>/</w:t>
      </w:r>
      <w:r w:rsidRPr="00DE307C">
        <w:rPr>
          <w:rFonts w:ascii="Arial" w:hAnsi="Arial" w:cs="Arial"/>
          <w:b/>
          <w:lang w:val="en-GB"/>
        </w:rPr>
        <w:t xml:space="preserve">PTP switch </w:t>
      </w:r>
      <w:r w:rsidR="00821F97">
        <w:rPr>
          <w:rFonts w:ascii="Arial" w:hAnsi="Arial" w:cs="Arial"/>
          <w:b/>
          <w:lang w:val="en-GB"/>
        </w:rPr>
        <w:t>in order to ensure service continuity for</w:t>
      </w:r>
      <w:r w:rsidRPr="00DE307C">
        <w:rPr>
          <w:rFonts w:ascii="Arial" w:hAnsi="Arial" w:cs="Arial"/>
          <w:b/>
          <w:lang w:val="en-GB"/>
        </w:rPr>
        <w:t xml:space="preserve"> reliable </w:t>
      </w:r>
      <w:r w:rsidR="00821F97">
        <w:rPr>
          <w:rFonts w:ascii="Arial" w:hAnsi="Arial" w:cs="Arial"/>
          <w:b/>
          <w:lang w:val="en-GB"/>
        </w:rPr>
        <w:t>MBS</w:t>
      </w:r>
      <w:r w:rsidRPr="00DE307C">
        <w:rPr>
          <w:rFonts w:ascii="Arial" w:hAnsi="Arial" w:cs="Arial"/>
          <w:b/>
          <w:lang w:val="en-GB"/>
        </w:rPr>
        <w:t xml:space="preserve"> transmission.</w:t>
      </w:r>
      <w:r w:rsidRPr="00A149D0">
        <w:rPr>
          <w:rFonts w:ascii="Arial" w:hAnsi="Arial" w:cs="Arial"/>
          <w:lang w:val="en-GB"/>
        </w:rPr>
        <w:t xml:space="preserve"> </w:t>
      </w:r>
    </w:p>
    <w:p w14:paraId="40BFB187" w14:textId="767141AD" w:rsidR="00403037" w:rsidRDefault="00403037" w:rsidP="00D62853">
      <w:pPr>
        <w:spacing w:after="240"/>
        <w:rPr>
          <w:rFonts w:ascii="Arial" w:hAnsi="Arial" w:cs="Arial"/>
          <w:lang w:val="en-GB"/>
        </w:rPr>
      </w:pPr>
      <w:r w:rsidRPr="00A149D0">
        <w:rPr>
          <w:rFonts w:ascii="Arial" w:hAnsi="Arial" w:cs="Arial"/>
          <w:lang w:val="en-GB"/>
        </w:rPr>
        <w:t xml:space="preserve">In order to </w:t>
      </w:r>
      <w:r>
        <w:rPr>
          <w:rFonts w:ascii="Arial" w:hAnsi="Arial" w:cs="Arial"/>
          <w:lang w:val="en-GB"/>
        </w:rPr>
        <w:t>achieve lossless switch</w:t>
      </w:r>
      <w:r w:rsidRPr="00A149D0">
        <w:rPr>
          <w:rFonts w:ascii="Arial" w:hAnsi="Arial" w:cs="Arial"/>
          <w:lang w:val="en-GB"/>
        </w:rPr>
        <w:t xml:space="preserve">, the UE is expected to receive the </w:t>
      </w:r>
      <w:r>
        <w:rPr>
          <w:rFonts w:ascii="Arial" w:hAnsi="Arial" w:cs="Arial"/>
          <w:lang w:val="en-GB"/>
        </w:rPr>
        <w:t>un</w:t>
      </w:r>
      <w:r w:rsidRPr="00A149D0">
        <w:rPr>
          <w:rFonts w:ascii="Arial" w:hAnsi="Arial" w:cs="Arial"/>
          <w:lang w:val="en-GB"/>
        </w:rPr>
        <w:t xml:space="preserve">successfully received data packets </w:t>
      </w:r>
      <w:r>
        <w:rPr>
          <w:rFonts w:ascii="Arial" w:hAnsi="Arial" w:cs="Arial"/>
          <w:lang w:val="en-GB"/>
        </w:rPr>
        <w:t xml:space="preserve">after the switch </w:t>
      </w:r>
      <w:r w:rsidRPr="00A149D0">
        <w:rPr>
          <w:rFonts w:ascii="Arial" w:hAnsi="Arial" w:cs="Arial"/>
          <w:lang w:val="en-GB"/>
        </w:rPr>
        <w:t>from</w:t>
      </w:r>
      <w:r>
        <w:rPr>
          <w:rFonts w:ascii="Arial" w:hAnsi="Arial" w:cs="Arial"/>
          <w:lang w:val="en-GB"/>
        </w:rPr>
        <w:t xml:space="preserve"> the new transmission leg</w:t>
      </w:r>
      <w:r w:rsidRPr="00A149D0">
        <w:rPr>
          <w:rFonts w:ascii="Arial" w:hAnsi="Arial" w:cs="Arial"/>
          <w:lang w:val="en-GB"/>
        </w:rPr>
        <w:t>.</w:t>
      </w:r>
      <w:r>
        <w:rPr>
          <w:rFonts w:ascii="Arial" w:hAnsi="Arial" w:cs="Arial"/>
          <w:lang w:val="en-GB"/>
        </w:rPr>
        <w:t xml:space="preserve"> This further requires the UE to </w:t>
      </w:r>
      <w:r w:rsidRPr="00403037">
        <w:rPr>
          <w:rFonts w:ascii="Arial" w:hAnsi="Arial" w:cs="Arial"/>
          <w:lang w:val="en-GB"/>
        </w:rPr>
        <w:t>enable data combining between the data received before PTM/PTP switch and the data received after PTM/PTP switch.</w:t>
      </w:r>
      <w:r>
        <w:rPr>
          <w:rFonts w:ascii="Arial" w:hAnsi="Arial" w:cs="Arial"/>
          <w:lang w:val="en-GB"/>
        </w:rPr>
        <w:t xml:space="preserve"> That is to say, the UE needs to support redundant packets detection, packet reordering, packet discard </w:t>
      </w:r>
      <w:r w:rsidR="00A6709B">
        <w:rPr>
          <w:rFonts w:ascii="Arial" w:hAnsi="Arial" w:cs="Arial"/>
          <w:lang w:val="en-GB"/>
        </w:rPr>
        <w:t>when</w:t>
      </w:r>
      <w:r>
        <w:rPr>
          <w:rFonts w:ascii="Arial" w:hAnsi="Arial" w:cs="Arial"/>
          <w:lang w:val="en-GB"/>
        </w:rPr>
        <w:t xml:space="preserve"> the </w:t>
      </w:r>
      <w:r w:rsidRPr="00403037">
        <w:rPr>
          <w:rFonts w:ascii="Arial" w:hAnsi="Arial" w:cs="Arial"/>
          <w:lang w:val="en-GB"/>
        </w:rPr>
        <w:t>PTM/PTP switch</w:t>
      </w:r>
      <w:r>
        <w:rPr>
          <w:rFonts w:ascii="Arial" w:hAnsi="Arial" w:cs="Arial"/>
          <w:lang w:val="en-GB"/>
        </w:rPr>
        <w:t xml:space="preserve"> is implemented at L2. </w:t>
      </w:r>
    </w:p>
    <w:p w14:paraId="566B9C03" w14:textId="2BC2F4A7" w:rsidR="00403037" w:rsidRPr="00D62853" w:rsidRDefault="00403037" w:rsidP="00403037">
      <w:pPr>
        <w:spacing w:before="120"/>
        <w:rPr>
          <w:rFonts w:ascii="Arial" w:hAnsi="Arial" w:cs="Arial"/>
          <w:b/>
          <w:lang w:val="en-GB"/>
        </w:rPr>
      </w:pPr>
      <w:r w:rsidRPr="00D62853">
        <w:rPr>
          <w:rFonts w:ascii="Arial" w:hAnsi="Arial" w:cs="Arial"/>
          <w:b/>
          <w:lang w:val="en-GB"/>
        </w:rPr>
        <w:lastRenderedPageBreak/>
        <w:t xml:space="preserve">Proposal </w:t>
      </w:r>
      <w:r w:rsidR="00F65083">
        <w:rPr>
          <w:rFonts w:ascii="Arial" w:hAnsi="Arial" w:cs="Arial"/>
          <w:b/>
          <w:lang w:val="en-GB"/>
        </w:rPr>
        <w:t>3b</w:t>
      </w:r>
      <w:r w:rsidRPr="00D62853">
        <w:rPr>
          <w:rFonts w:ascii="Arial" w:hAnsi="Arial" w:cs="Arial"/>
          <w:b/>
          <w:lang w:val="en-GB"/>
        </w:rPr>
        <w:t xml:space="preserve">: To support service continuity during dynamic PTM/PTP switch, the UE is required to receive the non-successfully received data packets (from previous leg) after the switch </w:t>
      </w:r>
      <w:r>
        <w:rPr>
          <w:rFonts w:ascii="Arial" w:hAnsi="Arial" w:cs="Arial"/>
          <w:b/>
          <w:lang w:val="en-GB"/>
        </w:rPr>
        <w:t>to</w:t>
      </w:r>
      <w:r w:rsidRPr="00D62853">
        <w:rPr>
          <w:rFonts w:ascii="Arial" w:hAnsi="Arial" w:cs="Arial"/>
          <w:b/>
          <w:lang w:val="en-GB"/>
        </w:rPr>
        <w:t xml:space="preserve"> the new leg.</w:t>
      </w:r>
    </w:p>
    <w:p w14:paraId="213F7E31" w14:textId="4AE6F656" w:rsidR="00403037" w:rsidRPr="00403037" w:rsidRDefault="00403037" w:rsidP="00403037">
      <w:pPr>
        <w:spacing w:before="120" w:after="120"/>
        <w:rPr>
          <w:rFonts w:ascii="Arial" w:hAnsi="Arial" w:cs="Arial"/>
          <w:b/>
          <w:lang w:val="en-GB"/>
        </w:rPr>
      </w:pPr>
      <w:r w:rsidRPr="00D62853">
        <w:rPr>
          <w:rFonts w:ascii="Arial" w:hAnsi="Arial" w:cs="Arial"/>
          <w:b/>
          <w:lang w:val="en-GB"/>
        </w:rPr>
        <w:t xml:space="preserve">Proposal </w:t>
      </w:r>
      <w:r w:rsidR="00F65083">
        <w:rPr>
          <w:rFonts w:ascii="Arial" w:hAnsi="Arial" w:cs="Arial"/>
          <w:b/>
          <w:lang w:val="en-GB"/>
        </w:rPr>
        <w:t>3c</w:t>
      </w:r>
      <w:r w:rsidRPr="00D62853">
        <w:rPr>
          <w:rFonts w:ascii="Arial" w:hAnsi="Arial" w:cs="Arial"/>
          <w:b/>
          <w:lang w:val="en-GB"/>
        </w:rPr>
        <w:t>: To support service continuity during dynamic PTM/PTP switch, the UE is required to enable data combining between the data received before PTM/PTP switch and the data received after PTM/PTP switch.</w:t>
      </w:r>
    </w:p>
    <w:p w14:paraId="46464F6C" w14:textId="02971BA0" w:rsidR="00C26179" w:rsidRPr="00C26179" w:rsidRDefault="00C26179" w:rsidP="007F028E">
      <w:pPr>
        <w:pStyle w:val="Heading2"/>
        <w:ind w:left="663" w:hanging="663"/>
      </w:pPr>
      <w:r w:rsidRPr="00C26179">
        <w:t xml:space="preserve">PTM -&gt; PTP </w:t>
      </w:r>
      <w:r w:rsidR="00D62853" w:rsidRPr="00C26179">
        <w:t>switch</w:t>
      </w:r>
    </w:p>
    <w:p w14:paraId="68481D10" w14:textId="0D70D578" w:rsidR="00D62853" w:rsidRDefault="00C26179" w:rsidP="00C26179">
      <w:pPr>
        <w:spacing w:after="240"/>
        <w:rPr>
          <w:rFonts w:ascii="Arial" w:hAnsi="Arial" w:cs="Arial"/>
          <w:lang w:val="en-GB"/>
        </w:rPr>
      </w:pPr>
      <w:r w:rsidRPr="00A149D0">
        <w:rPr>
          <w:rFonts w:ascii="Arial" w:hAnsi="Arial" w:cs="Arial"/>
          <w:lang w:val="en-GB"/>
        </w:rPr>
        <w:t>During the PTM</w:t>
      </w:r>
      <w:r w:rsidR="00AE1044">
        <w:rPr>
          <w:rFonts w:ascii="Arial" w:hAnsi="Arial" w:cs="Arial"/>
          <w:lang w:val="en-GB"/>
        </w:rPr>
        <w:t>-&gt;</w:t>
      </w:r>
      <w:r w:rsidRPr="00A149D0">
        <w:rPr>
          <w:rFonts w:ascii="Arial" w:hAnsi="Arial" w:cs="Arial"/>
          <w:lang w:val="en-GB"/>
        </w:rPr>
        <w:t xml:space="preserve">PTP switch, the data packets </w:t>
      </w:r>
      <w:r w:rsidR="00D62853">
        <w:rPr>
          <w:rFonts w:ascii="Arial" w:hAnsi="Arial" w:cs="Arial"/>
          <w:lang w:val="en-GB"/>
        </w:rPr>
        <w:t xml:space="preserve">to be </w:t>
      </w:r>
      <w:r w:rsidRPr="00A149D0">
        <w:rPr>
          <w:rFonts w:ascii="Arial" w:hAnsi="Arial" w:cs="Arial"/>
          <w:lang w:val="en-GB"/>
        </w:rPr>
        <w:t xml:space="preserve">delivered by PTP </w:t>
      </w:r>
      <w:r w:rsidR="00DF05AB">
        <w:rPr>
          <w:rFonts w:ascii="Arial" w:hAnsi="Arial" w:cs="Arial"/>
          <w:lang w:val="en-GB"/>
        </w:rPr>
        <w:t>mode</w:t>
      </w:r>
      <w:r w:rsidRPr="00A149D0">
        <w:rPr>
          <w:rFonts w:ascii="Arial" w:hAnsi="Arial" w:cs="Arial"/>
          <w:lang w:val="en-GB"/>
        </w:rPr>
        <w:t xml:space="preserve"> needs to be consistent with </w:t>
      </w:r>
      <w:r w:rsidR="004D66D8" w:rsidRPr="00A149D0">
        <w:rPr>
          <w:rFonts w:ascii="Arial" w:hAnsi="Arial" w:cs="Arial"/>
          <w:lang w:val="en-GB"/>
        </w:rPr>
        <w:t>the data</w:t>
      </w:r>
      <w:r w:rsidRPr="00A149D0">
        <w:rPr>
          <w:rFonts w:ascii="Arial" w:hAnsi="Arial" w:cs="Arial"/>
          <w:lang w:val="en-GB"/>
        </w:rPr>
        <w:t xml:space="preserve"> packets as previously delivered by PTM </w:t>
      </w:r>
      <w:r w:rsidR="00DF05AB">
        <w:rPr>
          <w:rFonts w:ascii="Arial" w:hAnsi="Arial" w:cs="Arial"/>
          <w:lang w:val="en-GB"/>
        </w:rPr>
        <w:t>mode</w:t>
      </w:r>
      <w:r w:rsidRPr="00A149D0">
        <w:rPr>
          <w:rFonts w:ascii="Arial" w:hAnsi="Arial" w:cs="Arial"/>
          <w:lang w:val="en-GB"/>
        </w:rPr>
        <w:t xml:space="preserve">, in order to ensure the service continuity. </w:t>
      </w:r>
    </w:p>
    <w:p w14:paraId="1E8E4381" w14:textId="4053EAE0" w:rsidR="004D66D8" w:rsidRDefault="00C26179" w:rsidP="00C26179">
      <w:pPr>
        <w:spacing w:after="240"/>
        <w:rPr>
          <w:rFonts w:ascii="Arial" w:hAnsi="Arial" w:cs="Arial"/>
          <w:lang w:val="en-GB"/>
        </w:rPr>
      </w:pPr>
      <w:r w:rsidRPr="00A149D0">
        <w:rPr>
          <w:rFonts w:ascii="Arial" w:hAnsi="Arial" w:cs="Arial"/>
          <w:lang w:val="en-GB"/>
        </w:rPr>
        <w:t xml:space="preserve">Specifically, </w:t>
      </w:r>
      <w:r w:rsidR="00F4294E">
        <w:rPr>
          <w:rFonts w:ascii="Arial" w:hAnsi="Arial" w:cs="Arial"/>
          <w:lang w:val="en-GB"/>
        </w:rPr>
        <w:t>when</w:t>
      </w:r>
      <w:r w:rsidRPr="00A149D0">
        <w:rPr>
          <w:rFonts w:ascii="Arial" w:hAnsi="Arial" w:cs="Arial"/>
          <w:lang w:val="en-GB"/>
        </w:rPr>
        <w:t xml:space="preserve"> the PTM</w:t>
      </w:r>
      <w:r w:rsidR="00D62853">
        <w:rPr>
          <w:rFonts w:ascii="Arial" w:hAnsi="Arial" w:cs="Arial"/>
          <w:lang w:val="en-GB"/>
        </w:rPr>
        <w:t>-&gt;</w:t>
      </w:r>
      <w:r w:rsidRPr="00A149D0">
        <w:rPr>
          <w:rFonts w:ascii="Arial" w:hAnsi="Arial" w:cs="Arial"/>
          <w:lang w:val="en-GB"/>
        </w:rPr>
        <w:t xml:space="preserve">PTP switch is implemented at HARQ, the next multicast TB from </w:t>
      </w:r>
      <w:r w:rsidR="00DF05AB">
        <w:rPr>
          <w:rFonts w:ascii="Arial" w:hAnsi="Arial" w:cs="Arial"/>
          <w:lang w:val="en-GB"/>
        </w:rPr>
        <w:t>MAC</w:t>
      </w:r>
      <w:r w:rsidRPr="00A149D0">
        <w:rPr>
          <w:rFonts w:ascii="Arial" w:hAnsi="Arial" w:cs="Arial"/>
          <w:lang w:val="en-GB"/>
        </w:rPr>
        <w:t xml:space="preserve"> layer needs to </w:t>
      </w:r>
      <w:r w:rsidR="00DF05AB">
        <w:rPr>
          <w:rFonts w:ascii="Arial" w:hAnsi="Arial" w:cs="Arial"/>
          <w:lang w:val="en-GB"/>
        </w:rPr>
        <w:t xml:space="preserve">be </w:t>
      </w:r>
      <w:r w:rsidRPr="00A149D0">
        <w:rPr>
          <w:rFonts w:ascii="Arial" w:hAnsi="Arial" w:cs="Arial"/>
          <w:lang w:val="en-GB"/>
        </w:rPr>
        <w:t>deliver</w:t>
      </w:r>
      <w:r w:rsidR="00DF05AB">
        <w:rPr>
          <w:rFonts w:ascii="Arial" w:hAnsi="Arial" w:cs="Arial"/>
          <w:lang w:val="en-GB"/>
        </w:rPr>
        <w:t>ed</w:t>
      </w:r>
      <w:r w:rsidRPr="00A149D0">
        <w:rPr>
          <w:rFonts w:ascii="Arial" w:hAnsi="Arial" w:cs="Arial"/>
          <w:lang w:val="en-GB"/>
        </w:rPr>
        <w:t xml:space="preserve"> to PTP HARQ </w:t>
      </w:r>
      <w:r w:rsidR="00DF05AB">
        <w:rPr>
          <w:rFonts w:ascii="Arial" w:hAnsi="Arial" w:cs="Arial"/>
          <w:lang w:val="en-GB"/>
        </w:rPr>
        <w:t>process</w:t>
      </w:r>
      <w:r w:rsidR="004D66D8">
        <w:rPr>
          <w:rFonts w:ascii="Arial" w:hAnsi="Arial" w:cs="Arial"/>
          <w:lang w:val="en-GB"/>
        </w:rPr>
        <w:t>. T</w:t>
      </w:r>
      <w:r w:rsidR="004D66D8" w:rsidRPr="00A149D0">
        <w:rPr>
          <w:rFonts w:ascii="Arial" w:hAnsi="Arial" w:cs="Arial"/>
          <w:lang w:val="en-GB"/>
        </w:rPr>
        <w:t xml:space="preserve">he </w:t>
      </w:r>
      <w:r w:rsidR="004D66D8">
        <w:rPr>
          <w:rFonts w:ascii="Arial" w:hAnsi="Arial" w:cs="Arial"/>
          <w:lang w:val="en-GB"/>
        </w:rPr>
        <w:t xml:space="preserve">unsuccessfully delivered </w:t>
      </w:r>
      <w:r w:rsidR="004D66D8" w:rsidRPr="00A149D0">
        <w:rPr>
          <w:rFonts w:ascii="Arial" w:hAnsi="Arial" w:cs="Arial"/>
          <w:lang w:val="en-GB"/>
        </w:rPr>
        <w:t xml:space="preserve">multicast TB </w:t>
      </w:r>
      <w:r w:rsidR="004D66D8">
        <w:rPr>
          <w:rFonts w:ascii="Arial" w:hAnsi="Arial" w:cs="Arial"/>
          <w:lang w:val="en-GB"/>
        </w:rPr>
        <w:t xml:space="preserve">via PTM </w:t>
      </w:r>
      <w:r w:rsidR="00DF05AB" w:rsidRPr="00A149D0">
        <w:rPr>
          <w:rFonts w:ascii="Arial" w:hAnsi="Arial" w:cs="Arial"/>
          <w:lang w:val="en-GB"/>
        </w:rPr>
        <w:t xml:space="preserve">HARQ </w:t>
      </w:r>
      <w:r w:rsidR="00DF05AB">
        <w:rPr>
          <w:rFonts w:ascii="Arial" w:hAnsi="Arial" w:cs="Arial"/>
          <w:lang w:val="en-GB"/>
        </w:rPr>
        <w:t xml:space="preserve">process </w:t>
      </w:r>
      <w:r w:rsidR="004D66D8">
        <w:rPr>
          <w:rFonts w:ascii="Arial" w:hAnsi="Arial" w:cs="Arial"/>
          <w:lang w:val="en-GB"/>
        </w:rPr>
        <w:t xml:space="preserve">may need to be </w:t>
      </w:r>
      <w:r w:rsidR="00DF05AB">
        <w:rPr>
          <w:rFonts w:ascii="Arial" w:hAnsi="Arial" w:cs="Arial"/>
          <w:lang w:val="en-GB"/>
        </w:rPr>
        <w:t>re</w:t>
      </w:r>
      <w:r w:rsidR="004D66D8">
        <w:rPr>
          <w:rFonts w:ascii="Arial" w:hAnsi="Arial" w:cs="Arial"/>
          <w:lang w:val="en-GB"/>
        </w:rPr>
        <w:t xml:space="preserve">transmitted by PTP HARQ </w:t>
      </w:r>
      <w:r w:rsidR="00DF05AB">
        <w:rPr>
          <w:rFonts w:ascii="Arial" w:hAnsi="Arial" w:cs="Arial"/>
          <w:lang w:val="en-GB"/>
        </w:rPr>
        <w:t>process</w:t>
      </w:r>
      <w:r w:rsidR="004D66D8">
        <w:rPr>
          <w:rFonts w:ascii="Arial" w:hAnsi="Arial" w:cs="Arial"/>
          <w:lang w:val="en-GB"/>
        </w:rPr>
        <w:t xml:space="preserve"> to the UE. T</w:t>
      </w:r>
      <w:r w:rsidRPr="00A149D0">
        <w:rPr>
          <w:rFonts w:ascii="Arial" w:hAnsi="Arial" w:cs="Arial"/>
          <w:lang w:val="en-GB"/>
        </w:rPr>
        <w:t xml:space="preserve">he UE needs to monitor C-RNTI scrambled PDCCH </w:t>
      </w:r>
      <w:r w:rsidR="00DF05AB">
        <w:rPr>
          <w:rFonts w:ascii="Arial" w:hAnsi="Arial" w:cs="Arial"/>
          <w:lang w:val="en-GB"/>
        </w:rPr>
        <w:t xml:space="preserve">and receive the data coming from </w:t>
      </w:r>
      <w:r w:rsidRPr="00A149D0">
        <w:rPr>
          <w:rFonts w:ascii="Arial" w:hAnsi="Arial" w:cs="Arial"/>
          <w:lang w:val="en-GB"/>
        </w:rPr>
        <w:t xml:space="preserve">the PTP </w:t>
      </w:r>
      <w:r w:rsidR="00DF05AB">
        <w:rPr>
          <w:rFonts w:ascii="Arial" w:hAnsi="Arial" w:cs="Arial"/>
          <w:lang w:val="en-GB"/>
        </w:rPr>
        <w:t>HARQ process</w:t>
      </w:r>
      <w:r w:rsidRPr="00A149D0">
        <w:rPr>
          <w:rFonts w:ascii="Arial" w:hAnsi="Arial" w:cs="Arial"/>
          <w:lang w:val="en-GB"/>
        </w:rPr>
        <w:t xml:space="preserve"> </w:t>
      </w:r>
      <w:r w:rsidR="004D66D8">
        <w:rPr>
          <w:rFonts w:ascii="Arial" w:hAnsi="Arial" w:cs="Arial"/>
          <w:lang w:val="en-GB"/>
        </w:rPr>
        <w:t xml:space="preserve">following the </w:t>
      </w:r>
      <w:r w:rsidR="00DF05AB" w:rsidRPr="00A149D0">
        <w:rPr>
          <w:rFonts w:ascii="Arial" w:hAnsi="Arial" w:cs="Arial"/>
          <w:lang w:val="en-GB"/>
        </w:rPr>
        <w:t>PTM</w:t>
      </w:r>
      <w:r w:rsidR="00DF05AB">
        <w:rPr>
          <w:rFonts w:ascii="Arial" w:hAnsi="Arial" w:cs="Arial"/>
          <w:lang w:val="en-GB"/>
        </w:rPr>
        <w:t>-&gt;</w:t>
      </w:r>
      <w:r w:rsidR="00DF05AB" w:rsidRPr="00A149D0">
        <w:rPr>
          <w:rFonts w:ascii="Arial" w:hAnsi="Arial" w:cs="Arial"/>
          <w:lang w:val="en-GB"/>
        </w:rPr>
        <w:t xml:space="preserve">PTP </w:t>
      </w:r>
      <w:r w:rsidR="004D66D8">
        <w:rPr>
          <w:rFonts w:ascii="Arial" w:hAnsi="Arial" w:cs="Arial"/>
          <w:lang w:val="en-GB"/>
        </w:rPr>
        <w:t>switch order from network</w:t>
      </w:r>
      <w:r w:rsidRPr="00A149D0">
        <w:rPr>
          <w:rFonts w:ascii="Arial" w:hAnsi="Arial" w:cs="Arial"/>
          <w:lang w:val="en-GB"/>
        </w:rPr>
        <w:t xml:space="preserve">. </w:t>
      </w:r>
    </w:p>
    <w:p w14:paraId="4C28232D" w14:textId="4A6FFB22" w:rsidR="00C26179" w:rsidRPr="00D162CC" w:rsidRDefault="00F4294E" w:rsidP="00C26179">
      <w:pPr>
        <w:spacing w:after="240"/>
      </w:pPr>
      <w:r>
        <w:rPr>
          <w:rFonts w:ascii="Arial" w:hAnsi="Arial" w:cs="Arial"/>
          <w:lang w:val="en-GB"/>
        </w:rPr>
        <w:t>When</w:t>
      </w:r>
      <w:r w:rsidR="00C26179" w:rsidRPr="00A149D0">
        <w:rPr>
          <w:rFonts w:ascii="Arial" w:hAnsi="Arial" w:cs="Arial"/>
          <w:lang w:val="en-GB"/>
        </w:rPr>
        <w:t xml:space="preserve"> the PTM</w:t>
      </w:r>
      <w:r w:rsidR="00D62853">
        <w:rPr>
          <w:rFonts w:ascii="Arial" w:hAnsi="Arial" w:cs="Arial"/>
          <w:lang w:val="en-GB"/>
        </w:rPr>
        <w:t>-&gt;</w:t>
      </w:r>
      <w:r w:rsidR="00C26179" w:rsidRPr="00A149D0">
        <w:rPr>
          <w:rFonts w:ascii="Arial" w:hAnsi="Arial" w:cs="Arial"/>
          <w:lang w:val="en-GB"/>
        </w:rPr>
        <w:t>PTP switch is implemented at L2</w:t>
      </w:r>
      <w:r w:rsidR="00814927">
        <w:rPr>
          <w:rFonts w:ascii="Arial" w:hAnsi="Arial" w:cs="Arial"/>
          <w:lang w:val="en-GB"/>
        </w:rPr>
        <w:t xml:space="preserve"> (i.e. at PDCP)</w:t>
      </w:r>
      <w:r w:rsidR="00C26179" w:rsidRPr="00A149D0">
        <w:rPr>
          <w:rFonts w:ascii="Arial" w:hAnsi="Arial" w:cs="Arial"/>
          <w:lang w:val="en-GB"/>
        </w:rPr>
        <w:t xml:space="preserve">, the next L2 packets transmitted to the UE via PTP leg needs to inherit the Sequence Numbering from PTM leg.  </w:t>
      </w:r>
    </w:p>
    <w:p w14:paraId="3ADA4A64" w14:textId="589DC053" w:rsidR="00C26179" w:rsidRPr="007F028E" w:rsidRDefault="00C26179" w:rsidP="007F028E">
      <w:pPr>
        <w:pStyle w:val="Heading2"/>
        <w:ind w:left="663" w:hanging="663"/>
      </w:pPr>
      <w:r w:rsidRPr="007F028E">
        <w:t xml:space="preserve">PTP -&gt; PTM </w:t>
      </w:r>
      <w:r w:rsidR="00D62853" w:rsidRPr="007F028E">
        <w:t>switch</w:t>
      </w:r>
    </w:p>
    <w:p w14:paraId="4FB5E5F6" w14:textId="40374DC0" w:rsidR="000D154A" w:rsidRDefault="00455B0B" w:rsidP="00C26179">
      <w:pPr>
        <w:spacing w:after="240"/>
        <w:rPr>
          <w:rFonts w:ascii="Arial" w:hAnsi="Arial" w:cs="Arial"/>
          <w:lang w:val="en-GB"/>
        </w:rPr>
      </w:pPr>
      <w:r>
        <w:rPr>
          <w:rFonts w:ascii="Arial" w:hAnsi="Arial" w:cs="Arial"/>
          <w:lang w:val="en-GB"/>
        </w:rPr>
        <w:t xml:space="preserve">During the </w:t>
      </w:r>
      <w:r w:rsidR="00C26179" w:rsidRPr="00A149D0">
        <w:rPr>
          <w:rFonts w:ascii="Arial" w:hAnsi="Arial" w:cs="Arial"/>
          <w:lang w:val="en-GB"/>
        </w:rPr>
        <w:t>PTP</w:t>
      </w:r>
      <w:r>
        <w:rPr>
          <w:rFonts w:ascii="Arial" w:hAnsi="Arial" w:cs="Arial"/>
          <w:lang w:val="en-GB"/>
        </w:rPr>
        <w:t>-&gt;PTM</w:t>
      </w:r>
      <w:r w:rsidR="00C26179" w:rsidRPr="00A149D0">
        <w:rPr>
          <w:rFonts w:ascii="Arial" w:hAnsi="Arial" w:cs="Arial"/>
          <w:lang w:val="en-GB"/>
        </w:rPr>
        <w:t xml:space="preserve"> switch, the data packets </w:t>
      </w:r>
      <w:r w:rsidR="00D62853">
        <w:rPr>
          <w:rFonts w:ascii="Arial" w:hAnsi="Arial" w:cs="Arial"/>
          <w:lang w:val="en-GB"/>
        </w:rPr>
        <w:t>to be</w:t>
      </w:r>
      <w:r w:rsidR="00C26179" w:rsidRPr="00A149D0">
        <w:rPr>
          <w:rFonts w:ascii="Arial" w:hAnsi="Arial" w:cs="Arial"/>
          <w:lang w:val="en-GB"/>
        </w:rPr>
        <w:t xml:space="preserve"> delivered by the PTM </w:t>
      </w:r>
      <w:r w:rsidR="009B7AC5">
        <w:rPr>
          <w:rFonts w:ascii="Arial" w:hAnsi="Arial" w:cs="Arial"/>
          <w:lang w:val="en-GB"/>
        </w:rPr>
        <w:t>mode</w:t>
      </w:r>
      <w:r w:rsidR="00C26179" w:rsidRPr="00A149D0">
        <w:rPr>
          <w:rFonts w:ascii="Arial" w:hAnsi="Arial" w:cs="Arial"/>
          <w:lang w:val="en-GB"/>
        </w:rPr>
        <w:t xml:space="preserve"> needs to be consistent with the  data packets as previously delivered by UE specific PTP </w:t>
      </w:r>
      <w:r w:rsidR="009B7AC5">
        <w:rPr>
          <w:rFonts w:ascii="Arial" w:hAnsi="Arial" w:cs="Arial"/>
          <w:lang w:val="en-GB"/>
        </w:rPr>
        <w:t>transmission</w:t>
      </w:r>
      <w:r w:rsidR="00C26179" w:rsidRPr="00A149D0">
        <w:rPr>
          <w:rFonts w:ascii="Arial" w:hAnsi="Arial" w:cs="Arial"/>
          <w:lang w:val="en-GB"/>
        </w:rPr>
        <w:t xml:space="preserve">, in order to ensure the service continuity. The challenge here is that </w:t>
      </w:r>
      <w:r w:rsidR="00814927">
        <w:rPr>
          <w:rFonts w:ascii="Arial" w:hAnsi="Arial" w:cs="Arial"/>
          <w:lang w:val="en-GB"/>
        </w:rPr>
        <w:t xml:space="preserve">it is hard for </w:t>
      </w:r>
      <w:r w:rsidR="00C26179" w:rsidRPr="00A149D0">
        <w:rPr>
          <w:rFonts w:ascii="Arial" w:hAnsi="Arial" w:cs="Arial"/>
          <w:lang w:val="en-GB"/>
        </w:rPr>
        <w:t xml:space="preserve">the network </w:t>
      </w:r>
      <w:r w:rsidR="00814927">
        <w:rPr>
          <w:rFonts w:ascii="Arial" w:hAnsi="Arial" w:cs="Arial"/>
          <w:lang w:val="en-GB"/>
        </w:rPr>
        <w:t>to</w:t>
      </w:r>
      <w:r w:rsidR="00C26179" w:rsidRPr="00A149D0">
        <w:rPr>
          <w:rFonts w:ascii="Arial" w:hAnsi="Arial" w:cs="Arial"/>
          <w:lang w:val="en-GB"/>
        </w:rPr>
        <w:t xml:space="preserve"> ensure the service continuity for multiple UEs simultaneously</w:t>
      </w:r>
      <w:r w:rsidR="00814927">
        <w:rPr>
          <w:rFonts w:ascii="Arial" w:hAnsi="Arial" w:cs="Arial"/>
          <w:lang w:val="en-GB"/>
        </w:rPr>
        <w:t xml:space="preserve"> from PTP to PTM</w:t>
      </w:r>
      <w:r w:rsidR="00C26179" w:rsidRPr="00A149D0">
        <w:rPr>
          <w:rFonts w:ascii="Arial" w:hAnsi="Arial" w:cs="Arial"/>
          <w:lang w:val="en-GB"/>
        </w:rPr>
        <w:t xml:space="preserve">. </w:t>
      </w:r>
    </w:p>
    <w:p w14:paraId="6364BE62" w14:textId="330080DC" w:rsidR="00C26179" w:rsidRPr="00A149D0" w:rsidRDefault="00C26179" w:rsidP="00C26179">
      <w:pPr>
        <w:spacing w:after="240"/>
        <w:rPr>
          <w:rFonts w:ascii="Arial" w:hAnsi="Arial" w:cs="Arial"/>
          <w:lang w:val="en-GB"/>
        </w:rPr>
      </w:pPr>
      <w:r w:rsidRPr="00A149D0">
        <w:rPr>
          <w:rFonts w:ascii="Arial" w:hAnsi="Arial" w:cs="Arial"/>
          <w:lang w:val="en-GB"/>
        </w:rPr>
        <w:t xml:space="preserve">If the RAN node has already established PTM leg </w:t>
      </w:r>
      <w:r w:rsidR="009B7AC5">
        <w:rPr>
          <w:rFonts w:ascii="Arial" w:hAnsi="Arial" w:cs="Arial"/>
          <w:lang w:val="en-GB"/>
        </w:rPr>
        <w:t>transmission</w:t>
      </w:r>
      <w:r w:rsidR="009B7AC5" w:rsidRPr="00A149D0">
        <w:rPr>
          <w:rFonts w:ascii="Arial" w:hAnsi="Arial" w:cs="Arial"/>
          <w:lang w:val="en-GB"/>
        </w:rPr>
        <w:t xml:space="preserve"> </w:t>
      </w:r>
      <w:r w:rsidRPr="00A149D0">
        <w:rPr>
          <w:rFonts w:ascii="Arial" w:hAnsi="Arial" w:cs="Arial"/>
          <w:lang w:val="en-GB"/>
        </w:rPr>
        <w:t xml:space="preserve">other UEs, the precondition for service continuity for the current UE is that the PTM HARQ </w:t>
      </w:r>
      <w:r w:rsidR="00403037">
        <w:rPr>
          <w:rFonts w:ascii="Arial" w:hAnsi="Arial" w:cs="Arial"/>
          <w:lang w:val="en-GB"/>
        </w:rPr>
        <w:t>process</w:t>
      </w:r>
      <w:r w:rsidRPr="00A149D0">
        <w:rPr>
          <w:rFonts w:ascii="Arial" w:hAnsi="Arial" w:cs="Arial"/>
          <w:lang w:val="en-GB"/>
        </w:rPr>
        <w:t xml:space="preserve"> and the PTP HARQ </w:t>
      </w:r>
      <w:r w:rsidR="00403037">
        <w:rPr>
          <w:rFonts w:ascii="Arial" w:hAnsi="Arial" w:cs="Arial"/>
          <w:lang w:val="en-GB"/>
        </w:rPr>
        <w:t>process</w:t>
      </w:r>
      <w:r w:rsidRPr="00A149D0">
        <w:rPr>
          <w:rFonts w:ascii="Arial" w:hAnsi="Arial" w:cs="Arial"/>
          <w:lang w:val="en-GB"/>
        </w:rPr>
        <w:t xml:space="preserve"> always transmit the same TB </w:t>
      </w:r>
      <w:r w:rsidR="00F4294E">
        <w:rPr>
          <w:rFonts w:ascii="Arial" w:hAnsi="Arial" w:cs="Arial"/>
          <w:lang w:val="en-GB"/>
        </w:rPr>
        <w:t>when</w:t>
      </w:r>
      <w:r w:rsidRPr="00A149D0">
        <w:rPr>
          <w:rFonts w:ascii="Arial" w:hAnsi="Arial" w:cs="Arial"/>
          <w:lang w:val="en-GB"/>
        </w:rPr>
        <w:t xml:space="preserve"> the </w:t>
      </w:r>
      <w:r w:rsidR="00403037" w:rsidRPr="00A149D0">
        <w:rPr>
          <w:rFonts w:ascii="Arial" w:hAnsi="Arial" w:cs="Arial"/>
          <w:lang w:val="en-GB"/>
        </w:rPr>
        <w:t>PTP</w:t>
      </w:r>
      <w:r w:rsidR="00403037">
        <w:rPr>
          <w:rFonts w:ascii="Arial" w:hAnsi="Arial" w:cs="Arial"/>
          <w:lang w:val="en-GB"/>
        </w:rPr>
        <w:t>-&gt;PTM</w:t>
      </w:r>
      <w:r w:rsidR="00403037" w:rsidRPr="00A149D0">
        <w:rPr>
          <w:rFonts w:ascii="Arial" w:hAnsi="Arial" w:cs="Arial"/>
          <w:lang w:val="en-GB"/>
        </w:rPr>
        <w:t xml:space="preserve"> </w:t>
      </w:r>
      <w:r w:rsidRPr="00A149D0">
        <w:rPr>
          <w:rFonts w:ascii="Arial" w:hAnsi="Arial" w:cs="Arial"/>
          <w:lang w:val="en-GB"/>
        </w:rPr>
        <w:t xml:space="preserve">switch is implemented at HARQ, or PTM leg and PTP leg share the </w:t>
      </w:r>
      <w:r w:rsidR="00403037">
        <w:rPr>
          <w:rFonts w:ascii="Arial" w:hAnsi="Arial" w:cs="Arial"/>
          <w:lang w:val="en-GB"/>
        </w:rPr>
        <w:t xml:space="preserve">a common </w:t>
      </w:r>
      <w:r w:rsidRPr="00A149D0">
        <w:rPr>
          <w:rFonts w:ascii="Arial" w:hAnsi="Arial" w:cs="Arial"/>
          <w:lang w:val="en-GB"/>
        </w:rPr>
        <w:t xml:space="preserve">Sequence Numbering at </w:t>
      </w:r>
      <w:r w:rsidR="00F4294E">
        <w:rPr>
          <w:rFonts w:ascii="Arial" w:hAnsi="Arial" w:cs="Arial"/>
          <w:lang w:val="en-GB"/>
        </w:rPr>
        <w:t>PDCP</w:t>
      </w:r>
      <w:r w:rsidR="00814927">
        <w:rPr>
          <w:rFonts w:ascii="Arial" w:hAnsi="Arial" w:cs="Arial"/>
          <w:lang w:val="en-GB"/>
        </w:rPr>
        <w:t xml:space="preserve"> </w:t>
      </w:r>
      <w:r w:rsidR="00F4294E">
        <w:rPr>
          <w:rFonts w:ascii="Arial" w:hAnsi="Arial" w:cs="Arial"/>
          <w:lang w:val="en-GB"/>
        </w:rPr>
        <w:t>when</w:t>
      </w:r>
      <w:r w:rsidRPr="00A149D0">
        <w:rPr>
          <w:rFonts w:ascii="Arial" w:hAnsi="Arial" w:cs="Arial"/>
          <w:lang w:val="en-GB"/>
        </w:rPr>
        <w:t xml:space="preserve"> the </w:t>
      </w:r>
      <w:r w:rsidR="00403037" w:rsidRPr="00A149D0">
        <w:rPr>
          <w:rFonts w:ascii="Arial" w:hAnsi="Arial" w:cs="Arial"/>
          <w:lang w:val="en-GB"/>
        </w:rPr>
        <w:t>PTP</w:t>
      </w:r>
      <w:r w:rsidR="00403037">
        <w:rPr>
          <w:rFonts w:ascii="Arial" w:hAnsi="Arial" w:cs="Arial"/>
          <w:lang w:val="en-GB"/>
        </w:rPr>
        <w:t>-&gt;PTM</w:t>
      </w:r>
      <w:r w:rsidRPr="00A149D0">
        <w:rPr>
          <w:rFonts w:ascii="Arial" w:hAnsi="Arial" w:cs="Arial"/>
          <w:lang w:val="en-GB"/>
        </w:rPr>
        <w:t xml:space="preserve"> switch is </w:t>
      </w:r>
      <w:r w:rsidR="00F709EC">
        <w:rPr>
          <w:rFonts w:ascii="Arial" w:hAnsi="Arial" w:cs="Arial"/>
          <w:lang w:val="en-GB"/>
        </w:rPr>
        <w:t>supported</w:t>
      </w:r>
      <w:r w:rsidRPr="00A149D0">
        <w:rPr>
          <w:rFonts w:ascii="Arial" w:hAnsi="Arial" w:cs="Arial"/>
          <w:lang w:val="en-GB"/>
        </w:rPr>
        <w:t xml:space="preserve"> at L2. </w:t>
      </w:r>
    </w:p>
    <w:p w14:paraId="04C1C467" w14:textId="6524FD4C" w:rsidR="00D62853" w:rsidRDefault="00C26179" w:rsidP="00C26179">
      <w:pPr>
        <w:spacing w:after="240"/>
        <w:rPr>
          <w:rFonts w:ascii="Arial" w:hAnsi="Arial" w:cs="Arial"/>
          <w:lang w:val="en-GB"/>
        </w:rPr>
      </w:pPr>
      <w:r w:rsidRPr="00A149D0">
        <w:rPr>
          <w:rFonts w:ascii="Arial" w:hAnsi="Arial" w:cs="Arial"/>
          <w:lang w:val="en-GB"/>
        </w:rPr>
        <w:t xml:space="preserve">In summary, </w:t>
      </w:r>
      <w:r w:rsidR="00EF6D36">
        <w:rPr>
          <w:rFonts w:ascii="Arial" w:hAnsi="Arial" w:cs="Arial"/>
          <w:lang w:val="en-GB"/>
        </w:rPr>
        <w:t xml:space="preserve">according to the discussion in both section 3.1 and section 3.2, </w:t>
      </w:r>
      <w:r w:rsidRPr="00A149D0">
        <w:rPr>
          <w:rFonts w:ascii="Arial" w:hAnsi="Arial" w:cs="Arial"/>
          <w:lang w:val="en-GB"/>
        </w:rPr>
        <w:t>in order to enable the service continuity during dynamic PTM/PTP</w:t>
      </w:r>
      <w:r w:rsidR="00EF6D36">
        <w:rPr>
          <w:rFonts w:ascii="Arial" w:hAnsi="Arial" w:cs="Arial"/>
          <w:lang w:val="en-GB"/>
        </w:rPr>
        <w:t xml:space="preserve"> (</w:t>
      </w:r>
      <w:r w:rsidR="00EF6D36" w:rsidRPr="00A149D0">
        <w:rPr>
          <w:rFonts w:ascii="Arial" w:hAnsi="Arial" w:cs="Arial"/>
          <w:lang w:val="en-GB"/>
        </w:rPr>
        <w:t>PTP</w:t>
      </w:r>
      <w:r w:rsidR="00EF6D36">
        <w:rPr>
          <w:rFonts w:ascii="Arial" w:hAnsi="Arial" w:cs="Arial"/>
          <w:lang w:val="en-GB"/>
        </w:rPr>
        <w:t>-&gt;PTM</w:t>
      </w:r>
      <w:r w:rsidR="00EF6D36" w:rsidRPr="00A149D0">
        <w:rPr>
          <w:rFonts w:ascii="Arial" w:hAnsi="Arial" w:cs="Arial"/>
          <w:lang w:val="en-GB"/>
        </w:rPr>
        <w:t xml:space="preserve"> switch</w:t>
      </w:r>
      <w:r w:rsidR="00EF6D36">
        <w:rPr>
          <w:rFonts w:ascii="Arial" w:hAnsi="Arial" w:cs="Arial"/>
          <w:lang w:val="en-GB"/>
        </w:rPr>
        <w:t xml:space="preserve"> and </w:t>
      </w:r>
      <w:r w:rsidR="00EF6D36" w:rsidRPr="00A149D0">
        <w:rPr>
          <w:rFonts w:ascii="Arial" w:hAnsi="Arial" w:cs="Arial"/>
          <w:lang w:val="en-GB"/>
        </w:rPr>
        <w:t>PTM</w:t>
      </w:r>
      <w:r w:rsidR="00EF6D36">
        <w:rPr>
          <w:rFonts w:ascii="Arial" w:hAnsi="Arial" w:cs="Arial"/>
          <w:lang w:val="en-GB"/>
        </w:rPr>
        <w:t>-&gt;</w:t>
      </w:r>
      <w:r w:rsidR="00EF6D36" w:rsidRPr="00A149D0">
        <w:rPr>
          <w:rFonts w:ascii="Arial" w:hAnsi="Arial" w:cs="Arial"/>
          <w:lang w:val="en-GB"/>
        </w:rPr>
        <w:t>PTP switch</w:t>
      </w:r>
      <w:r w:rsidR="00EF6D36">
        <w:rPr>
          <w:rFonts w:ascii="Arial" w:hAnsi="Arial" w:cs="Arial"/>
          <w:lang w:val="en-GB"/>
        </w:rPr>
        <w:t>)</w:t>
      </w:r>
      <w:r w:rsidRPr="00A149D0">
        <w:rPr>
          <w:rFonts w:ascii="Arial" w:hAnsi="Arial" w:cs="Arial"/>
          <w:lang w:val="en-GB"/>
        </w:rPr>
        <w:t xml:space="preserve"> delivery mode switch, the following proposals are made</w:t>
      </w:r>
      <w:r w:rsidR="00EF6D36">
        <w:rPr>
          <w:rFonts w:ascii="Arial" w:hAnsi="Arial" w:cs="Arial"/>
          <w:lang w:val="en-GB"/>
        </w:rPr>
        <w:t xml:space="preserve"> on the requirements</w:t>
      </w:r>
      <w:r w:rsidRPr="00A149D0">
        <w:rPr>
          <w:rFonts w:ascii="Arial" w:hAnsi="Arial" w:cs="Arial"/>
          <w:lang w:val="en-GB"/>
        </w:rPr>
        <w:t xml:space="preserve">: </w:t>
      </w:r>
    </w:p>
    <w:p w14:paraId="1AB9C20A" w14:textId="652AFF3A" w:rsidR="00C26179" w:rsidRDefault="00D62853" w:rsidP="00C26179">
      <w:pPr>
        <w:spacing w:before="120"/>
        <w:rPr>
          <w:rFonts w:ascii="Arial" w:hAnsi="Arial" w:cs="Arial"/>
          <w:b/>
          <w:lang w:val="en-GB"/>
        </w:rPr>
      </w:pPr>
      <w:r w:rsidRPr="00D62853">
        <w:rPr>
          <w:rFonts w:ascii="Arial" w:hAnsi="Arial" w:cs="Arial"/>
          <w:b/>
          <w:lang w:val="en-GB"/>
        </w:rPr>
        <w:t xml:space="preserve">Proposal </w:t>
      </w:r>
      <w:r w:rsidR="00AE1EB2">
        <w:rPr>
          <w:rFonts w:ascii="Arial" w:hAnsi="Arial" w:cs="Arial"/>
          <w:b/>
          <w:lang w:val="en-GB"/>
        </w:rPr>
        <w:t>3d</w:t>
      </w:r>
      <w:r w:rsidRPr="00D62853">
        <w:rPr>
          <w:rFonts w:ascii="Arial" w:hAnsi="Arial" w:cs="Arial"/>
          <w:b/>
          <w:lang w:val="en-GB"/>
        </w:rPr>
        <w:t>: To support service continuity during dynamic PTM/PTP switch</w:t>
      </w:r>
      <w:r>
        <w:rPr>
          <w:rFonts w:ascii="Arial" w:hAnsi="Arial" w:cs="Arial"/>
          <w:b/>
          <w:lang w:val="en-GB"/>
        </w:rPr>
        <w:t xml:space="preserve">, it is required to </w:t>
      </w:r>
      <w:r w:rsidR="00C26179" w:rsidRPr="00D62853">
        <w:rPr>
          <w:rFonts w:ascii="Arial" w:hAnsi="Arial" w:cs="Arial"/>
          <w:b/>
          <w:lang w:val="en-GB"/>
        </w:rPr>
        <w:t xml:space="preserve">ensure consistent multicast TB delivery after PTM/PTP switch </w:t>
      </w:r>
      <w:r w:rsidR="00F4294E">
        <w:rPr>
          <w:rFonts w:ascii="Arial" w:hAnsi="Arial" w:cs="Arial"/>
          <w:b/>
          <w:lang w:val="en-GB"/>
        </w:rPr>
        <w:t>when</w:t>
      </w:r>
      <w:r w:rsidR="00C26179" w:rsidRPr="00D62853">
        <w:rPr>
          <w:rFonts w:ascii="Arial" w:hAnsi="Arial" w:cs="Arial"/>
          <w:b/>
          <w:lang w:val="en-GB"/>
        </w:rPr>
        <w:t xml:space="preserve"> the PTM/PTP switch is </w:t>
      </w:r>
      <w:r w:rsidR="00F709EC" w:rsidRPr="00F709EC">
        <w:rPr>
          <w:rFonts w:ascii="Arial" w:hAnsi="Arial" w:cs="Arial"/>
          <w:b/>
          <w:lang w:val="en-GB"/>
        </w:rPr>
        <w:t xml:space="preserve">supported </w:t>
      </w:r>
      <w:r w:rsidR="00C26179" w:rsidRPr="00D62853">
        <w:rPr>
          <w:rFonts w:ascii="Arial" w:hAnsi="Arial" w:cs="Arial"/>
          <w:b/>
          <w:lang w:val="en-GB"/>
        </w:rPr>
        <w:t>at HARQ.</w:t>
      </w:r>
    </w:p>
    <w:p w14:paraId="29F18E0A" w14:textId="7BBB134D" w:rsidR="00C26179" w:rsidRPr="00577EC5" w:rsidRDefault="00821F97" w:rsidP="00577EC5">
      <w:pPr>
        <w:spacing w:before="120"/>
        <w:rPr>
          <w:rFonts w:ascii="Arial" w:hAnsi="Arial" w:cs="Arial"/>
          <w:b/>
          <w:lang w:val="en-GB"/>
        </w:rPr>
      </w:pPr>
      <w:r w:rsidRPr="00D62853">
        <w:rPr>
          <w:rFonts w:ascii="Arial" w:hAnsi="Arial" w:cs="Arial"/>
          <w:b/>
          <w:lang w:val="en-GB"/>
        </w:rPr>
        <w:t xml:space="preserve">Proposal </w:t>
      </w:r>
      <w:r w:rsidR="00AE1EB2">
        <w:rPr>
          <w:rFonts w:ascii="Arial" w:hAnsi="Arial" w:cs="Arial"/>
          <w:b/>
          <w:lang w:val="en-GB"/>
        </w:rPr>
        <w:t>3e</w:t>
      </w:r>
      <w:r w:rsidRPr="00D62853">
        <w:rPr>
          <w:rFonts w:ascii="Arial" w:hAnsi="Arial" w:cs="Arial"/>
          <w:b/>
          <w:lang w:val="en-GB"/>
        </w:rPr>
        <w:t xml:space="preserve">: To support service continuity during dynamic PTM/PTP switch, it is required to enable consistent data packet sequence numbering after PTM/PTP switch </w:t>
      </w:r>
      <w:r w:rsidR="00F4294E">
        <w:rPr>
          <w:rFonts w:ascii="Arial" w:hAnsi="Arial" w:cs="Arial"/>
          <w:b/>
          <w:lang w:val="en-GB"/>
        </w:rPr>
        <w:t>when</w:t>
      </w:r>
      <w:r w:rsidRPr="00D62853">
        <w:rPr>
          <w:rFonts w:ascii="Arial" w:hAnsi="Arial" w:cs="Arial"/>
          <w:b/>
          <w:lang w:val="en-GB"/>
        </w:rPr>
        <w:t xml:space="preserve"> the PTM/PTP switch is </w:t>
      </w:r>
      <w:r w:rsidR="00F709EC" w:rsidRPr="00F709EC">
        <w:rPr>
          <w:rFonts w:ascii="Arial" w:hAnsi="Arial" w:cs="Arial"/>
          <w:b/>
          <w:lang w:val="en-GB"/>
        </w:rPr>
        <w:t xml:space="preserve">supported </w:t>
      </w:r>
      <w:r w:rsidRPr="00D62853">
        <w:rPr>
          <w:rFonts w:ascii="Arial" w:hAnsi="Arial" w:cs="Arial"/>
          <w:b/>
          <w:lang w:val="en-GB"/>
        </w:rPr>
        <w:t xml:space="preserve">at </w:t>
      </w:r>
      <w:r w:rsidRPr="00821F97">
        <w:rPr>
          <w:rFonts w:ascii="Arial" w:hAnsi="Arial" w:cs="Arial"/>
          <w:b/>
          <w:lang w:val="en-GB"/>
        </w:rPr>
        <w:t>PDCP</w:t>
      </w:r>
      <w:r w:rsidRPr="00D62853">
        <w:rPr>
          <w:rFonts w:ascii="Arial" w:hAnsi="Arial" w:cs="Arial"/>
          <w:b/>
          <w:lang w:val="en-GB"/>
        </w:rPr>
        <w:t xml:space="preserve"> </w:t>
      </w:r>
    </w:p>
    <w:p w14:paraId="55E3DECE" w14:textId="11528CD5" w:rsidR="00B149B6" w:rsidRDefault="003F4EFE" w:rsidP="00B149B6">
      <w:pPr>
        <w:pStyle w:val="Heading1"/>
      </w:pPr>
      <w:r w:rsidRPr="003F4EFE">
        <w:rPr>
          <w:rFonts w:cs="Arial"/>
        </w:rPr>
        <w:t>Signalling aspects for dynamic</w:t>
      </w:r>
      <w:r w:rsidR="001B091A" w:rsidRPr="00097AD9">
        <w:t xml:space="preserve"> switch</w:t>
      </w:r>
      <w:r w:rsidR="00B149B6">
        <w:t xml:space="preserve"> </w:t>
      </w:r>
    </w:p>
    <w:p w14:paraId="4C5E843F" w14:textId="77777777" w:rsidR="003F4EFE" w:rsidRDefault="003F4EFE" w:rsidP="00B149B6">
      <w:pPr>
        <w:spacing w:after="240"/>
        <w:rPr>
          <w:rFonts w:ascii="Arial" w:hAnsi="Arial" w:cs="Arial"/>
          <w:lang w:val="en-GB"/>
        </w:rPr>
      </w:pPr>
      <w:r>
        <w:rPr>
          <w:rFonts w:ascii="Arial" w:hAnsi="Arial" w:cs="Arial"/>
          <w:lang w:val="en-GB"/>
        </w:rPr>
        <w:t>S</w:t>
      </w:r>
      <w:r w:rsidR="00B149B6" w:rsidRPr="00A149D0">
        <w:rPr>
          <w:rFonts w:ascii="Arial" w:hAnsi="Arial" w:cs="Arial"/>
          <w:lang w:val="en-GB"/>
        </w:rPr>
        <w:t xml:space="preserve">pecific to PTM-&gt;PTP Switch, the UE specific PTP transmission leg can be established as a </w:t>
      </w:r>
      <w:r w:rsidR="00577EC5">
        <w:rPr>
          <w:rFonts w:ascii="Arial" w:hAnsi="Arial" w:cs="Arial"/>
          <w:lang w:val="en-GB"/>
        </w:rPr>
        <w:t>L2</w:t>
      </w:r>
      <w:r w:rsidR="00B149B6" w:rsidRPr="00A149D0">
        <w:rPr>
          <w:rFonts w:ascii="Arial" w:hAnsi="Arial" w:cs="Arial"/>
          <w:lang w:val="en-GB"/>
        </w:rPr>
        <w:t xml:space="preserve"> transmission leg. </w:t>
      </w:r>
      <w:r>
        <w:rPr>
          <w:rFonts w:ascii="Arial" w:hAnsi="Arial" w:cs="Arial"/>
          <w:lang w:val="en-GB"/>
        </w:rPr>
        <w:t>After</w:t>
      </w:r>
      <w:r w:rsidR="00B149B6" w:rsidRPr="00A149D0">
        <w:rPr>
          <w:rFonts w:ascii="Arial" w:hAnsi="Arial" w:cs="Arial"/>
          <w:lang w:val="en-GB"/>
        </w:rPr>
        <w:t xml:space="preserve"> PTM-&gt;PTP Switch, the PTM </w:t>
      </w:r>
      <w:r w:rsidR="00577EC5">
        <w:rPr>
          <w:rFonts w:ascii="Arial" w:hAnsi="Arial" w:cs="Arial"/>
          <w:lang w:val="en-GB"/>
        </w:rPr>
        <w:t>L2</w:t>
      </w:r>
      <w:r w:rsidR="00B149B6" w:rsidRPr="00A149D0">
        <w:rPr>
          <w:rFonts w:ascii="Arial" w:hAnsi="Arial" w:cs="Arial"/>
          <w:lang w:val="en-GB"/>
        </w:rPr>
        <w:t xml:space="preserve"> functions at the RAN node can be simply disabled </w:t>
      </w:r>
      <w:r>
        <w:rPr>
          <w:rFonts w:ascii="Arial" w:hAnsi="Arial" w:cs="Arial"/>
          <w:lang w:val="en-GB"/>
        </w:rPr>
        <w:t>if no UE receives the PTM transmission.</w:t>
      </w:r>
    </w:p>
    <w:p w14:paraId="1A378C2C" w14:textId="7C8DC43A" w:rsidR="00B6640A" w:rsidRDefault="00B149B6" w:rsidP="00B149B6">
      <w:pPr>
        <w:spacing w:after="240"/>
        <w:rPr>
          <w:rFonts w:ascii="Arial" w:hAnsi="Arial" w:cs="Arial"/>
          <w:lang w:val="en-GB"/>
        </w:rPr>
      </w:pPr>
      <w:r w:rsidRPr="00A149D0">
        <w:rPr>
          <w:rFonts w:ascii="Arial" w:hAnsi="Arial" w:cs="Arial"/>
          <w:lang w:val="en-GB"/>
        </w:rPr>
        <w:t>From UE perspective, the protocol stack for data reception is kept but the monitoring on the PTM leg is not needed. The RAN node needs to notify this switch to the UE to</w:t>
      </w:r>
      <w:r w:rsidR="003F4EFE">
        <w:rPr>
          <w:rFonts w:ascii="Arial" w:hAnsi="Arial" w:cs="Arial"/>
          <w:lang w:val="en-GB"/>
        </w:rPr>
        <w:t xml:space="preserve"> allow it to</w:t>
      </w:r>
      <w:r w:rsidRPr="00A149D0">
        <w:rPr>
          <w:rFonts w:ascii="Arial" w:hAnsi="Arial" w:cs="Arial"/>
          <w:lang w:val="en-GB"/>
        </w:rPr>
        <w:t xml:space="preserve"> perform such </w:t>
      </w:r>
      <w:r w:rsidRPr="00A149D0">
        <w:rPr>
          <w:rFonts w:ascii="Arial" w:hAnsi="Arial" w:cs="Arial"/>
          <w:lang w:val="en-GB"/>
        </w:rPr>
        <w:lastRenderedPageBreak/>
        <w:t>adaption from UE side.  There may be a case that the multicast RB is kept at RAN node after the switch from PTM-&gt;PTP, in order to support the PTM transmission to other UEs.</w:t>
      </w:r>
    </w:p>
    <w:p w14:paraId="13C09F31" w14:textId="405647E2" w:rsidR="003F4EFE" w:rsidRDefault="003F4EFE" w:rsidP="00B149B6">
      <w:pPr>
        <w:spacing w:after="240"/>
        <w:rPr>
          <w:rFonts w:ascii="Arial" w:hAnsi="Arial" w:cs="Arial"/>
          <w:lang w:val="en-GB"/>
        </w:rPr>
      </w:pPr>
      <w:r w:rsidRPr="003F4EFE">
        <w:rPr>
          <w:rFonts w:ascii="Arial" w:hAnsi="Arial" w:cs="Arial"/>
          <w:lang w:val="en-GB"/>
        </w:rPr>
        <w:t>If the UE is switched from PTM to PTP, UE monitoring on G-RNTI can be stopped based on a network indication. If the UE is switched from PTP to PTM, UE monitoring on G-RNTI can be enabled based on a network indication. This may introduce UE power consumption gain.</w:t>
      </w:r>
    </w:p>
    <w:p w14:paraId="491092E6" w14:textId="7767D8FC" w:rsidR="003F4EFE" w:rsidRDefault="003F4EFE" w:rsidP="00B149B6">
      <w:pPr>
        <w:spacing w:after="240"/>
        <w:rPr>
          <w:rFonts w:ascii="Arial" w:hAnsi="Arial" w:cs="Arial"/>
          <w:lang w:val="en-GB"/>
        </w:rPr>
      </w:pPr>
      <w:r w:rsidRPr="003F4EFE">
        <w:rPr>
          <w:rFonts w:ascii="Arial" w:hAnsi="Arial" w:cs="Arial"/>
          <w:lang w:val="en-GB"/>
        </w:rPr>
        <w:t>During MRB transmission, we think the UE should always monitor for C-RNTI while in RRC connected state.</w:t>
      </w:r>
    </w:p>
    <w:p w14:paraId="3E145C35" w14:textId="5DB9C2AB" w:rsidR="00B149B6" w:rsidRDefault="00B6640A" w:rsidP="00B6640A">
      <w:pPr>
        <w:spacing w:after="240"/>
        <w:rPr>
          <w:rFonts w:ascii="Arial" w:hAnsi="Arial" w:cs="Arial"/>
          <w:b/>
          <w:lang w:val="en-GB"/>
        </w:rPr>
      </w:pPr>
      <w:r w:rsidRPr="00D62853">
        <w:rPr>
          <w:rFonts w:ascii="Arial" w:hAnsi="Arial" w:cs="Arial"/>
          <w:b/>
          <w:lang w:val="en-GB"/>
        </w:rPr>
        <w:t xml:space="preserve">Proposal </w:t>
      </w:r>
      <w:r w:rsidR="006D3637">
        <w:rPr>
          <w:rFonts w:ascii="Arial" w:hAnsi="Arial" w:cs="Arial"/>
          <w:b/>
          <w:lang w:val="en-GB"/>
        </w:rPr>
        <w:t>4</w:t>
      </w:r>
      <w:r w:rsidR="003F4EFE">
        <w:rPr>
          <w:rFonts w:ascii="Arial" w:hAnsi="Arial" w:cs="Arial"/>
          <w:b/>
          <w:lang w:val="en-GB"/>
        </w:rPr>
        <w:t>a</w:t>
      </w:r>
      <w:r w:rsidRPr="00D62853">
        <w:rPr>
          <w:rFonts w:ascii="Arial" w:hAnsi="Arial" w:cs="Arial"/>
          <w:b/>
          <w:lang w:val="en-GB"/>
        </w:rPr>
        <w:t xml:space="preserve">: </w:t>
      </w:r>
      <w:r w:rsidR="00C03E5A">
        <w:rPr>
          <w:rFonts w:ascii="Arial" w:hAnsi="Arial" w:cs="Arial"/>
          <w:b/>
          <w:lang w:val="en-GB"/>
        </w:rPr>
        <w:t xml:space="preserve">The UE is notified to </w:t>
      </w:r>
      <w:r w:rsidR="003F4EFE">
        <w:rPr>
          <w:rFonts w:ascii="Arial" w:hAnsi="Arial" w:cs="Arial"/>
          <w:b/>
          <w:lang w:val="en-GB"/>
        </w:rPr>
        <w:t>stop</w:t>
      </w:r>
      <w:r w:rsidR="00C03E5A">
        <w:rPr>
          <w:rFonts w:ascii="Arial" w:hAnsi="Arial" w:cs="Arial"/>
          <w:b/>
          <w:lang w:val="en-GB"/>
        </w:rPr>
        <w:t xml:space="preserve"> his monitoring </w:t>
      </w:r>
      <w:r w:rsidR="003F4EFE">
        <w:rPr>
          <w:rFonts w:ascii="Arial" w:hAnsi="Arial" w:cs="Arial"/>
          <w:b/>
          <w:lang w:val="en-GB"/>
        </w:rPr>
        <w:t>over</w:t>
      </w:r>
      <w:r w:rsidR="00C03E5A">
        <w:rPr>
          <w:rFonts w:ascii="Arial" w:hAnsi="Arial" w:cs="Arial"/>
          <w:b/>
          <w:lang w:val="en-GB"/>
        </w:rPr>
        <w:t xml:space="preserve"> PTM transmission leg </w:t>
      </w:r>
      <w:r w:rsidR="003F4EFE">
        <w:rPr>
          <w:rFonts w:ascii="Arial" w:hAnsi="Arial" w:cs="Arial"/>
          <w:b/>
          <w:lang w:val="en-GB"/>
        </w:rPr>
        <w:t>after PTM-&gt;PTP s</w:t>
      </w:r>
      <w:r w:rsidR="00C03E5A">
        <w:rPr>
          <w:rFonts w:ascii="Arial" w:hAnsi="Arial" w:cs="Arial"/>
          <w:b/>
          <w:lang w:val="en-GB"/>
        </w:rPr>
        <w:t>witch.</w:t>
      </w:r>
    </w:p>
    <w:p w14:paraId="5322FE18" w14:textId="26A81C61" w:rsidR="003F4EFE" w:rsidRPr="00DE1B3F" w:rsidRDefault="003F4EFE" w:rsidP="00B6640A">
      <w:pPr>
        <w:spacing w:after="240"/>
        <w:rPr>
          <w:rFonts w:ascii="Arial" w:hAnsi="Arial" w:cs="Arial"/>
          <w:b/>
        </w:rPr>
      </w:pPr>
      <w:r w:rsidRPr="00D62853">
        <w:rPr>
          <w:rFonts w:ascii="Arial" w:hAnsi="Arial" w:cs="Arial"/>
          <w:b/>
          <w:lang w:val="en-GB"/>
        </w:rPr>
        <w:t xml:space="preserve">Proposal </w:t>
      </w:r>
      <w:r w:rsidR="006D3637">
        <w:rPr>
          <w:rFonts w:ascii="Arial" w:hAnsi="Arial" w:cs="Arial"/>
          <w:b/>
          <w:lang w:val="en-GB"/>
        </w:rPr>
        <w:t>4</w:t>
      </w:r>
      <w:r w:rsidR="00CA63CC">
        <w:rPr>
          <w:rFonts w:ascii="Arial" w:hAnsi="Arial" w:cs="Arial"/>
          <w:b/>
          <w:lang w:val="en-GB"/>
        </w:rPr>
        <w:t>b</w:t>
      </w:r>
      <w:r w:rsidRPr="00D62853">
        <w:rPr>
          <w:rFonts w:ascii="Arial" w:hAnsi="Arial" w:cs="Arial"/>
          <w:b/>
          <w:lang w:val="en-GB"/>
        </w:rPr>
        <w:t xml:space="preserve">: </w:t>
      </w:r>
      <w:r w:rsidR="00CA63CC" w:rsidRPr="00CA63CC">
        <w:rPr>
          <w:rFonts w:ascii="Arial" w:hAnsi="Arial" w:cs="Arial"/>
          <w:b/>
          <w:lang w:val="en-GB"/>
        </w:rPr>
        <w:t>UE should always monitor for C-RN</w:t>
      </w:r>
      <w:r w:rsidR="00CA63CC">
        <w:rPr>
          <w:rFonts w:ascii="Arial" w:hAnsi="Arial" w:cs="Arial"/>
          <w:b/>
          <w:lang w:val="en-GB"/>
        </w:rPr>
        <w:t>TI while in RRC connected state regardless any form of dynamic</w:t>
      </w:r>
      <w:r>
        <w:rPr>
          <w:rFonts w:ascii="Arial" w:hAnsi="Arial" w:cs="Arial"/>
          <w:b/>
          <w:lang w:val="en-GB"/>
        </w:rPr>
        <w:t xml:space="preserve"> PTM</w:t>
      </w:r>
      <w:r w:rsidR="00CA63CC">
        <w:rPr>
          <w:rFonts w:ascii="Arial" w:hAnsi="Arial" w:cs="Arial"/>
          <w:b/>
          <w:lang w:val="en-GB"/>
        </w:rPr>
        <w:t>/</w:t>
      </w:r>
      <w:r>
        <w:rPr>
          <w:rFonts w:ascii="Arial" w:hAnsi="Arial" w:cs="Arial"/>
          <w:b/>
          <w:lang w:val="en-GB"/>
        </w:rPr>
        <w:t>PTP switch.</w:t>
      </w:r>
    </w:p>
    <w:bookmarkEnd w:id="0"/>
    <w:bookmarkEnd w:id="1"/>
    <w:bookmarkEnd w:id="5"/>
    <w:bookmarkEnd w:id="6"/>
    <w:bookmarkEnd w:id="7"/>
    <w:bookmarkEnd w:id="8"/>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527EAACD" w14:textId="77777777" w:rsidR="005B4BBF"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 xml:space="preserve">made: </w:t>
      </w:r>
    </w:p>
    <w:p w14:paraId="65127ACF" w14:textId="77777777" w:rsidR="006D3637" w:rsidRDefault="006D3637" w:rsidP="006D3637">
      <w:pPr>
        <w:rPr>
          <w:rFonts w:ascii="Arial" w:hAnsi="Arial" w:cs="Arial"/>
          <w:b/>
          <w:lang w:val="en-GB"/>
        </w:rPr>
      </w:pPr>
      <w:r w:rsidRPr="00DE307C">
        <w:rPr>
          <w:rFonts w:ascii="Arial" w:hAnsi="Arial" w:cs="Arial"/>
          <w:b/>
          <w:lang w:val="en-GB"/>
        </w:rPr>
        <w:t xml:space="preserve">Proposal </w:t>
      </w:r>
      <w:r>
        <w:rPr>
          <w:rFonts w:ascii="Arial" w:hAnsi="Arial" w:cs="Arial"/>
          <w:b/>
          <w:lang w:val="en-GB"/>
        </w:rPr>
        <w:t>1a</w:t>
      </w:r>
      <w:r w:rsidRPr="00DE307C">
        <w:rPr>
          <w:rFonts w:ascii="Arial" w:hAnsi="Arial" w:cs="Arial"/>
          <w:b/>
          <w:lang w:val="en-GB"/>
        </w:rPr>
        <w:t xml:space="preserve">: </w:t>
      </w:r>
      <w:r w:rsidRPr="00A75781">
        <w:rPr>
          <w:rFonts w:ascii="Arial" w:hAnsi="Arial" w:cs="Arial"/>
          <w:b/>
          <w:lang w:val="en-GB"/>
        </w:rPr>
        <w:t>PDCP acts as the deciding anchor for PTP and PTM dynamic switch</w:t>
      </w:r>
      <w:r w:rsidRPr="00DE307C">
        <w:rPr>
          <w:rFonts w:ascii="Arial" w:hAnsi="Arial" w:cs="Arial"/>
          <w:b/>
          <w:lang w:val="en-GB"/>
        </w:rPr>
        <w:t>.</w:t>
      </w:r>
    </w:p>
    <w:p w14:paraId="10FE4FC3" w14:textId="77777777" w:rsidR="006D3637" w:rsidRDefault="006D3637" w:rsidP="006D3637">
      <w:pPr>
        <w:rPr>
          <w:rFonts w:ascii="Arial" w:hAnsi="Arial" w:cs="Arial"/>
          <w:b/>
          <w:lang w:val="en-GB"/>
        </w:rPr>
      </w:pPr>
      <w:r w:rsidRPr="00DE307C">
        <w:rPr>
          <w:rFonts w:ascii="Arial" w:hAnsi="Arial" w:cs="Arial"/>
          <w:b/>
          <w:lang w:val="en-GB"/>
        </w:rPr>
        <w:t xml:space="preserve">Proposal </w:t>
      </w:r>
      <w:r>
        <w:rPr>
          <w:rFonts w:ascii="Arial" w:hAnsi="Arial" w:cs="Arial"/>
          <w:b/>
          <w:lang w:val="en-GB"/>
        </w:rPr>
        <w:t>1b</w:t>
      </w:r>
      <w:r w:rsidRPr="00DE307C">
        <w:rPr>
          <w:rFonts w:ascii="Arial" w:hAnsi="Arial" w:cs="Arial"/>
          <w:b/>
          <w:lang w:val="en-GB"/>
        </w:rPr>
        <w:t xml:space="preserve">: </w:t>
      </w:r>
      <w:r>
        <w:rPr>
          <w:rFonts w:ascii="Arial" w:hAnsi="Arial" w:cs="Arial"/>
          <w:b/>
          <w:lang w:val="en-GB"/>
        </w:rPr>
        <w:t>A</w:t>
      </w:r>
      <w:r w:rsidRPr="006E2DCB">
        <w:rPr>
          <w:rFonts w:ascii="Arial" w:hAnsi="Arial" w:cs="Arial"/>
          <w:b/>
          <w:lang w:val="en-GB"/>
        </w:rPr>
        <w:t xml:space="preserve"> common (single) PDCP entity</w:t>
      </w:r>
      <w:r>
        <w:rPr>
          <w:rFonts w:ascii="Arial" w:hAnsi="Arial" w:cs="Arial"/>
          <w:b/>
          <w:lang w:val="en-GB"/>
        </w:rPr>
        <w:t xml:space="preserve"> is assumed for both PTM leg and PTP </w:t>
      </w:r>
      <w:r>
        <w:rPr>
          <w:rFonts w:ascii="Arial" w:hAnsi="Arial" w:cs="Arial" w:hint="eastAsia"/>
          <w:b/>
          <w:lang w:val="en-GB" w:eastAsia="zh-CN"/>
        </w:rPr>
        <w:t>leg</w:t>
      </w:r>
      <w:r>
        <w:rPr>
          <w:rFonts w:ascii="Arial" w:hAnsi="Arial" w:cs="Arial"/>
          <w:b/>
          <w:lang w:val="en-GB" w:eastAsia="zh-CN"/>
        </w:rPr>
        <w:t xml:space="preserve"> of MRB</w:t>
      </w:r>
      <w:r w:rsidRPr="00DE307C">
        <w:rPr>
          <w:rFonts w:ascii="Arial" w:hAnsi="Arial" w:cs="Arial"/>
          <w:b/>
          <w:lang w:val="en-GB"/>
        </w:rPr>
        <w:t>.</w:t>
      </w:r>
    </w:p>
    <w:p w14:paraId="32BD1BCE" w14:textId="0746A949" w:rsidR="00680B54" w:rsidRDefault="006D3637" w:rsidP="006D3637">
      <w:pPr>
        <w:spacing w:before="120"/>
        <w:rPr>
          <w:rFonts w:ascii="Arial" w:hAnsi="Arial" w:cs="Arial"/>
          <w:b/>
          <w:lang w:val="en-GB"/>
        </w:rPr>
      </w:pPr>
      <w:r w:rsidRPr="00DE307C">
        <w:rPr>
          <w:rFonts w:ascii="Arial" w:hAnsi="Arial" w:cs="Arial"/>
          <w:b/>
          <w:lang w:val="en-GB"/>
        </w:rPr>
        <w:t xml:space="preserve">Proposal </w:t>
      </w:r>
      <w:r>
        <w:rPr>
          <w:rFonts w:ascii="Arial" w:hAnsi="Arial" w:cs="Arial"/>
          <w:b/>
          <w:lang w:val="en-GB"/>
        </w:rPr>
        <w:t>1b</w:t>
      </w:r>
      <w:r w:rsidRPr="00DE307C">
        <w:rPr>
          <w:rFonts w:ascii="Arial" w:hAnsi="Arial" w:cs="Arial"/>
          <w:b/>
          <w:lang w:val="en-GB"/>
        </w:rPr>
        <w:t xml:space="preserve">: </w:t>
      </w:r>
      <w:r>
        <w:rPr>
          <w:rFonts w:ascii="Arial" w:hAnsi="Arial" w:cs="Arial"/>
          <w:b/>
          <w:lang w:val="en-GB"/>
        </w:rPr>
        <w:t>O</w:t>
      </w:r>
      <w:r w:rsidRPr="006E2DCB">
        <w:rPr>
          <w:rFonts w:ascii="Arial" w:hAnsi="Arial" w:cs="Arial"/>
          <w:b/>
          <w:lang w:val="en-GB"/>
        </w:rPr>
        <w:t>ne MRB is mapping to one PTM RB and one PTP RB</w:t>
      </w:r>
      <w:r w:rsidRPr="00DE307C">
        <w:rPr>
          <w:rFonts w:ascii="Arial" w:hAnsi="Arial" w:cs="Arial"/>
          <w:b/>
          <w:lang w:val="en-GB"/>
        </w:rPr>
        <w:t>.</w:t>
      </w:r>
    </w:p>
    <w:p w14:paraId="796E4B26" w14:textId="77777777" w:rsidR="006D3637" w:rsidRDefault="006D3637" w:rsidP="006D3637">
      <w:pPr>
        <w:spacing w:before="120"/>
        <w:rPr>
          <w:rFonts w:ascii="Arial" w:hAnsi="Arial" w:cs="Arial"/>
          <w:b/>
          <w:lang w:val="en-GB"/>
        </w:rPr>
      </w:pPr>
    </w:p>
    <w:p w14:paraId="1745DAFB" w14:textId="6DEE917E" w:rsidR="006D3637" w:rsidRDefault="006D3637" w:rsidP="006D3637">
      <w:pPr>
        <w:spacing w:before="120"/>
        <w:rPr>
          <w:rFonts w:ascii="Arial" w:hAnsi="Arial" w:cs="Arial"/>
          <w:b/>
          <w:lang w:val="en-GB"/>
        </w:rPr>
      </w:pPr>
      <w:r w:rsidRPr="00DE307C">
        <w:rPr>
          <w:rFonts w:ascii="Arial" w:hAnsi="Arial" w:cs="Arial"/>
          <w:b/>
          <w:lang w:val="en-GB"/>
        </w:rPr>
        <w:t xml:space="preserve">Proposal </w:t>
      </w:r>
      <w:r>
        <w:rPr>
          <w:rFonts w:ascii="Arial" w:hAnsi="Arial" w:cs="Arial"/>
          <w:b/>
          <w:lang w:val="en-GB"/>
        </w:rPr>
        <w:t>2a</w:t>
      </w:r>
      <w:r w:rsidRPr="00DE307C">
        <w:rPr>
          <w:rFonts w:ascii="Arial" w:hAnsi="Arial" w:cs="Arial"/>
          <w:b/>
          <w:lang w:val="en-GB"/>
        </w:rPr>
        <w:t>: As the baseline, the triggers for cell specific delivery mode switch between PTM and PTP can be network implementation.</w:t>
      </w:r>
    </w:p>
    <w:p w14:paraId="7C3AD91F" w14:textId="78A86C99" w:rsidR="006D3637" w:rsidRDefault="006D3637" w:rsidP="006D3637">
      <w:pPr>
        <w:spacing w:before="120"/>
        <w:rPr>
          <w:rFonts w:ascii="Arial" w:hAnsi="Arial" w:cs="Arial"/>
          <w:b/>
          <w:lang w:val="en-GB"/>
        </w:rPr>
      </w:pPr>
      <w:r w:rsidRPr="00DE307C">
        <w:rPr>
          <w:rFonts w:ascii="Arial" w:hAnsi="Arial" w:cs="Arial"/>
          <w:b/>
          <w:lang w:val="en-GB"/>
        </w:rPr>
        <w:t xml:space="preserve">Proposal </w:t>
      </w:r>
      <w:r>
        <w:rPr>
          <w:rFonts w:ascii="Arial" w:hAnsi="Arial" w:cs="Arial"/>
          <w:b/>
          <w:lang w:val="en-GB"/>
        </w:rPr>
        <w:t>2b</w:t>
      </w:r>
      <w:r w:rsidRPr="00DE307C">
        <w:rPr>
          <w:rFonts w:ascii="Arial" w:hAnsi="Arial" w:cs="Arial"/>
          <w:b/>
          <w:lang w:val="en-GB"/>
        </w:rPr>
        <w:t>: PTM-&gt;PTP switch can be triggered by the need of reliable multicast transmission.</w:t>
      </w:r>
    </w:p>
    <w:p w14:paraId="4FA35624" w14:textId="77777777" w:rsidR="006D3637" w:rsidRDefault="006D3637" w:rsidP="006D3637">
      <w:pPr>
        <w:spacing w:before="120"/>
        <w:rPr>
          <w:rFonts w:ascii="Arial" w:hAnsi="Arial" w:cs="Arial"/>
          <w:b/>
          <w:lang w:val="en-GB"/>
        </w:rPr>
      </w:pPr>
    </w:p>
    <w:p w14:paraId="482C71D4" w14:textId="6C17A82E" w:rsidR="006D3637" w:rsidRDefault="006D3637" w:rsidP="006D3637">
      <w:pPr>
        <w:spacing w:before="120"/>
        <w:rPr>
          <w:rFonts w:ascii="Arial" w:hAnsi="Arial" w:cs="Arial"/>
          <w:b/>
          <w:lang w:val="en-GB"/>
        </w:rPr>
      </w:pPr>
      <w:r w:rsidRPr="00DE307C">
        <w:rPr>
          <w:rFonts w:ascii="Arial" w:hAnsi="Arial" w:cs="Arial"/>
          <w:b/>
          <w:lang w:val="en-GB"/>
        </w:rPr>
        <w:t xml:space="preserve">Proposal </w:t>
      </w:r>
      <w:r>
        <w:rPr>
          <w:rFonts w:ascii="Arial" w:hAnsi="Arial" w:cs="Arial"/>
          <w:b/>
          <w:lang w:val="en-GB"/>
        </w:rPr>
        <w:t>3a</w:t>
      </w:r>
      <w:r w:rsidRPr="00DE307C">
        <w:rPr>
          <w:rFonts w:ascii="Arial" w:hAnsi="Arial" w:cs="Arial"/>
          <w:b/>
          <w:lang w:val="en-GB"/>
        </w:rPr>
        <w:t xml:space="preserve">: </w:t>
      </w:r>
      <w:r>
        <w:rPr>
          <w:rFonts w:ascii="Arial" w:hAnsi="Arial" w:cs="Arial"/>
          <w:b/>
          <w:lang w:val="en-GB"/>
        </w:rPr>
        <w:t xml:space="preserve">lossless switch should be ensured during </w:t>
      </w:r>
      <w:r w:rsidRPr="00DE307C">
        <w:rPr>
          <w:rFonts w:ascii="Arial" w:hAnsi="Arial" w:cs="Arial"/>
          <w:b/>
          <w:lang w:val="en-GB"/>
        </w:rPr>
        <w:t>PTM</w:t>
      </w:r>
      <w:r>
        <w:rPr>
          <w:rFonts w:ascii="Arial" w:hAnsi="Arial" w:cs="Arial"/>
          <w:b/>
          <w:lang w:val="en-GB"/>
        </w:rPr>
        <w:t>/</w:t>
      </w:r>
      <w:r w:rsidRPr="00DE307C">
        <w:rPr>
          <w:rFonts w:ascii="Arial" w:hAnsi="Arial" w:cs="Arial"/>
          <w:b/>
          <w:lang w:val="en-GB"/>
        </w:rPr>
        <w:t xml:space="preserve">PTP switch </w:t>
      </w:r>
      <w:r>
        <w:rPr>
          <w:rFonts w:ascii="Arial" w:hAnsi="Arial" w:cs="Arial"/>
          <w:b/>
          <w:lang w:val="en-GB"/>
        </w:rPr>
        <w:t>in order to ensure service continuity for</w:t>
      </w:r>
      <w:r w:rsidRPr="00DE307C">
        <w:rPr>
          <w:rFonts w:ascii="Arial" w:hAnsi="Arial" w:cs="Arial"/>
          <w:b/>
          <w:lang w:val="en-GB"/>
        </w:rPr>
        <w:t xml:space="preserve"> reliable </w:t>
      </w:r>
      <w:r>
        <w:rPr>
          <w:rFonts w:ascii="Arial" w:hAnsi="Arial" w:cs="Arial"/>
          <w:b/>
          <w:lang w:val="en-GB"/>
        </w:rPr>
        <w:t>MBS</w:t>
      </w:r>
      <w:r w:rsidRPr="00DE307C">
        <w:rPr>
          <w:rFonts w:ascii="Arial" w:hAnsi="Arial" w:cs="Arial"/>
          <w:b/>
          <w:lang w:val="en-GB"/>
        </w:rPr>
        <w:t xml:space="preserve"> transmission.</w:t>
      </w:r>
    </w:p>
    <w:p w14:paraId="630E6489" w14:textId="77777777" w:rsidR="006D3637" w:rsidRPr="00D62853" w:rsidRDefault="006D3637" w:rsidP="006D3637">
      <w:pPr>
        <w:spacing w:before="120"/>
        <w:rPr>
          <w:rFonts w:ascii="Arial" w:hAnsi="Arial" w:cs="Arial"/>
          <w:b/>
          <w:lang w:val="en-GB"/>
        </w:rPr>
      </w:pPr>
      <w:r w:rsidRPr="00D62853">
        <w:rPr>
          <w:rFonts w:ascii="Arial" w:hAnsi="Arial" w:cs="Arial"/>
          <w:b/>
          <w:lang w:val="en-GB"/>
        </w:rPr>
        <w:t xml:space="preserve">Proposal </w:t>
      </w:r>
      <w:r>
        <w:rPr>
          <w:rFonts w:ascii="Arial" w:hAnsi="Arial" w:cs="Arial"/>
          <w:b/>
          <w:lang w:val="en-GB"/>
        </w:rPr>
        <w:t>3b</w:t>
      </w:r>
      <w:r w:rsidRPr="00D62853">
        <w:rPr>
          <w:rFonts w:ascii="Arial" w:hAnsi="Arial" w:cs="Arial"/>
          <w:b/>
          <w:lang w:val="en-GB"/>
        </w:rPr>
        <w:t xml:space="preserve">: To support service continuity during dynamic PTM/PTP switch, the UE is required to receive the non-successfully received data packets (from previous leg) after the switch </w:t>
      </w:r>
      <w:r>
        <w:rPr>
          <w:rFonts w:ascii="Arial" w:hAnsi="Arial" w:cs="Arial"/>
          <w:b/>
          <w:lang w:val="en-GB"/>
        </w:rPr>
        <w:t>to</w:t>
      </w:r>
      <w:r w:rsidRPr="00D62853">
        <w:rPr>
          <w:rFonts w:ascii="Arial" w:hAnsi="Arial" w:cs="Arial"/>
          <w:b/>
          <w:lang w:val="en-GB"/>
        </w:rPr>
        <w:t xml:space="preserve"> the new leg.</w:t>
      </w:r>
    </w:p>
    <w:p w14:paraId="0029EA4E" w14:textId="3A33D06F" w:rsidR="006D3637" w:rsidRDefault="006D3637" w:rsidP="006D3637">
      <w:pPr>
        <w:spacing w:before="120"/>
        <w:rPr>
          <w:rFonts w:ascii="Arial" w:hAnsi="Arial" w:cs="Arial"/>
          <w:b/>
          <w:lang w:val="en-GB"/>
        </w:rPr>
      </w:pPr>
      <w:r w:rsidRPr="00D62853">
        <w:rPr>
          <w:rFonts w:ascii="Arial" w:hAnsi="Arial" w:cs="Arial"/>
          <w:b/>
          <w:lang w:val="en-GB"/>
        </w:rPr>
        <w:t xml:space="preserve">Proposal </w:t>
      </w:r>
      <w:r>
        <w:rPr>
          <w:rFonts w:ascii="Arial" w:hAnsi="Arial" w:cs="Arial"/>
          <w:b/>
          <w:lang w:val="en-GB"/>
        </w:rPr>
        <w:t>3c</w:t>
      </w:r>
      <w:r w:rsidRPr="00D62853">
        <w:rPr>
          <w:rFonts w:ascii="Arial" w:hAnsi="Arial" w:cs="Arial"/>
          <w:b/>
          <w:lang w:val="en-GB"/>
        </w:rPr>
        <w:t>: To support service continuity during dynamic PTM/PTP switch, the UE is required to enable data combining between the data received before PTM/PTP switch and the data received after PTM/PTP switch.</w:t>
      </w:r>
    </w:p>
    <w:p w14:paraId="6A8E078A" w14:textId="77777777" w:rsidR="006D3637" w:rsidRDefault="006D3637" w:rsidP="006D3637">
      <w:pPr>
        <w:spacing w:before="120"/>
        <w:rPr>
          <w:rFonts w:ascii="Arial" w:hAnsi="Arial" w:cs="Arial"/>
          <w:b/>
          <w:lang w:val="en-GB"/>
        </w:rPr>
      </w:pPr>
      <w:r w:rsidRPr="00D62853">
        <w:rPr>
          <w:rFonts w:ascii="Arial" w:hAnsi="Arial" w:cs="Arial"/>
          <w:b/>
          <w:lang w:val="en-GB"/>
        </w:rPr>
        <w:t xml:space="preserve">Proposal </w:t>
      </w:r>
      <w:r>
        <w:rPr>
          <w:rFonts w:ascii="Arial" w:hAnsi="Arial" w:cs="Arial"/>
          <w:b/>
          <w:lang w:val="en-GB"/>
        </w:rPr>
        <w:t>3d</w:t>
      </w:r>
      <w:r w:rsidRPr="00D62853">
        <w:rPr>
          <w:rFonts w:ascii="Arial" w:hAnsi="Arial" w:cs="Arial"/>
          <w:b/>
          <w:lang w:val="en-GB"/>
        </w:rPr>
        <w:t>: To support service continuity during dynamic PTM/PTP switch</w:t>
      </w:r>
      <w:r>
        <w:rPr>
          <w:rFonts w:ascii="Arial" w:hAnsi="Arial" w:cs="Arial"/>
          <w:b/>
          <w:lang w:val="en-GB"/>
        </w:rPr>
        <w:t xml:space="preserve">, it is required to </w:t>
      </w:r>
      <w:r w:rsidRPr="00D62853">
        <w:rPr>
          <w:rFonts w:ascii="Arial" w:hAnsi="Arial" w:cs="Arial"/>
          <w:b/>
          <w:lang w:val="en-GB"/>
        </w:rPr>
        <w:t xml:space="preserve">ensure consistent multicast TB delivery after PTM/PTP switch </w:t>
      </w:r>
      <w:r>
        <w:rPr>
          <w:rFonts w:ascii="Arial" w:hAnsi="Arial" w:cs="Arial"/>
          <w:b/>
          <w:lang w:val="en-GB"/>
        </w:rPr>
        <w:t>when</w:t>
      </w:r>
      <w:r w:rsidRPr="00D62853">
        <w:rPr>
          <w:rFonts w:ascii="Arial" w:hAnsi="Arial" w:cs="Arial"/>
          <w:b/>
          <w:lang w:val="en-GB"/>
        </w:rPr>
        <w:t xml:space="preserve"> the PTM/PTP switch is </w:t>
      </w:r>
      <w:r w:rsidRPr="00F709EC">
        <w:rPr>
          <w:rFonts w:ascii="Arial" w:hAnsi="Arial" w:cs="Arial"/>
          <w:b/>
          <w:lang w:val="en-GB"/>
        </w:rPr>
        <w:t xml:space="preserve">supported </w:t>
      </w:r>
      <w:r w:rsidRPr="00D62853">
        <w:rPr>
          <w:rFonts w:ascii="Arial" w:hAnsi="Arial" w:cs="Arial"/>
          <w:b/>
          <w:lang w:val="en-GB"/>
        </w:rPr>
        <w:t>at HARQ.</w:t>
      </w:r>
    </w:p>
    <w:p w14:paraId="52498C09" w14:textId="65C423E7" w:rsidR="006D3637" w:rsidRDefault="006D3637" w:rsidP="006D3637">
      <w:pPr>
        <w:spacing w:before="120"/>
        <w:rPr>
          <w:rFonts w:ascii="Arial" w:hAnsi="Arial" w:cs="Arial"/>
          <w:b/>
          <w:lang w:val="en-GB"/>
        </w:rPr>
      </w:pPr>
      <w:r w:rsidRPr="00D62853">
        <w:rPr>
          <w:rFonts w:ascii="Arial" w:hAnsi="Arial" w:cs="Arial"/>
          <w:b/>
          <w:lang w:val="en-GB"/>
        </w:rPr>
        <w:t xml:space="preserve">Proposal </w:t>
      </w:r>
      <w:r>
        <w:rPr>
          <w:rFonts w:ascii="Arial" w:hAnsi="Arial" w:cs="Arial"/>
          <w:b/>
          <w:lang w:val="en-GB"/>
        </w:rPr>
        <w:t>3e</w:t>
      </w:r>
      <w:r w:rsidRPr="00D62853">
        <w:rPr>
          <w:rFonts w:ascii="Arial" w:hAnsi="Arial" w:cs="Arial"/>
          <w:b/>
          <w:lang w:val="en-GB"/>
        </w:rPr>
        <w:t xml:space="preserve">: To support service continuity during dynamic PTM/PTP switch, it is required to enable consistent data packet sequence numbering after PTM/PTP switch </w:t>
      </w:r>
      <w:r>
        <w:rPr>
          <w:rFonts w:ascii="Arial" w:hAnsi="Arial" w:cs="Arial"/>
          <w:b/>
          <w:lang w:val="en-GB"/>
        </w:rPr>
        <w:t>when</w:t>
      </w:r>
      <w:r w:rsidRPr="00D62853">
        <w:rPr>
          <w:rFonts w:ascii="Arial" w:hAnsi="Arial" w:cs="Arial"/>
          <w:b/>
          <w:lang w:val="en-GB"/>
        </w:rPr>
        <w:t xml:space="preserve"> the PTM/PTP switch is </w:t>
      </w:r>
      <w:r w:rsidRPr="00F709EC">
        <w:rPr>
          <w:rFonts w:ascii="Arial" w:hAnsi="Arial" w:cs="Arial"/>
          <w:b/>
          <w:lang w:val="en-GB"/>
        </w:rPr>
        <w:t xml:space="preserve">supported </w:t>
      </w:r>
      <w:r w:rsidRPr="00D62853">
        <w:rPr>
          <w:rFonts w:ascii="Arial" w:hAnsi="Arial" w:cs="Arial"/>
          <w:b/>
          <w:lang w:val="en-GB"/>
        </w:rPr>
        <w:t xml:space="preserve">at </w:t>
      </w:r>
      <w:r w:rsidRPr="00821F97">
        <w:rPr>
          <w:rFonts w:ascii="Arial" w:hAnsi="Arial" w:cs="Arial"/>
          <w:b/>
          <w:lang w:val="en-GB"/>
        </w:rPr>
        <w:t>PDCP</w:t>
      </w:r>
    </w:p>
    <w:p w14:paraId="1FF0A955" w14:textId="77777777" w:rsidR="006D3637" w:rsidRDefault="006D3637" w:rsidP="006D3637">
      <w:pPr>
        <w:spacing w:before="120"/>
        <w:rPr>
          <w:rFonts w:ascii="Arial" w:hAnsi="Arial" w:cs="Arial"/>
          <w:b/>
          <w:lang w:val="en-GB"/>
        </w:rPr>
      </w:pPr>
    </w:p>
    <w:p w14:paraId="163E015B" w14:textId="77777777" w:rsidR="006D3637" w:rsidRDefault="006D3637" w:rsidP="00C5356C">
      <w:pPr>
        <w:rPr>
          <w:rFonts w:ascii="Arial" w:hAnsi="Arial" w:cs="Arial"/>
          <w:b/>
          <w:lang w:val="en-GB"/>
        </w:rPr>
      </w:pPr>
      <w:r w:rsidRPr="00D62853">
        <w:rPr>
          <w:rFonts w:ascii="Arial" w:hAnsi="Arial" w:cs="Arial"/>
          <w:b/>
          <w:lang w:val="en-GB"/>
        </w:rPr>
        <w:t xml:space="preserve">Proposal </w:t>
      </w:r>
      <w:r>
        <w:rPr>
          <w:rFonts w:ascii="Arial" w:hAnsi="Arial" w:cs="Arial"/>
          <w:b/>
          <w:lang w:val="en-GB"/>
        </w:rPr>
        <w:t>4a</w:t>
      </w:r>
      <w:r w:rsidRPr="00D62853">
        <w:rPr>
          <w:rFonts w:ascii="Arial" w:hAnsi="Arial" w:cs="Arial"/>
          <w:b/>
          <w:lang w:val="en-GB"/>
        </w:rPr>
        <w:t xml:space="preserve">: </w:t>
      </w:r>
      <w:r>
        <w:rPr>
          <w:rFonts w:ascii="Arial" w:hAnsi="Arial" w:cs="Arial"/>
          <w:b/>
          <w:lang w:val="en-GB"/>
        </w:rPr>
        <w:t>The UE is notified to stop his monitoring over PTM transmission leg after PTM-&gt;PTP switch.</w:t>
      </w:r>
      <w:bookmarkStart w:id="9" w:name="_GoBack"/>
      <w:bookmarkEnd w:id="9"/>
    </w:p>
    <w:p w14:paraId="63C6C61D" w14:textId="77777777" w:rsidR="006D3637" w:rsidRPr="00C5356C" w:rsidRDefault="006D3637" w:rsidP="00C5356C">
      <w:pPr>
        <w:rPr>
          <w:rFonts w:ascii="Arial" w:hAnsi="Arial" w:cs="Arial"/>
          <w:b/>
          <w:lang w:val="en-GB"/>
        </w:rPr>
      </w:pPr>
      <w:r w:rsidRPr="00D62853">
        <w:rPr>
          <w:rFonts w:ascii="Arial" w:hAnsi="Arial" w:cs="Arial"/>
          <w:b/>
          <w:lang w:val="en-GB"/>
        </w:rPr>
        <w:t xml:space="preserve">Proposal </w:t>
      </w:r>
      <w:r>
        <w:rPr>
          <w:rFonts w:ascii="Arial" w:hAnsi="Arial" w:cs="Arial"/>
          <w:b/>
          <w:lang w:val="en-GB"/>
        </w:rPr>
        <w:t>4b</w:t>
      </w:r>
      <w:r w:rsidRPr="00D62853">
        <w:rPr>
          <w:rFonts w:ascii="Arial" w:hAnsi="Arial" w:cs="Arial"/>
          <w:b/>
          <w:lang w:val="en-GB"/>
        </w:rPr>
        <w:t xml:space="preserve">: </w:t>
      </w:r>
      <w:r w:rsidRPr="00CA63CC">
        <w:rPr>
          <w:rFonts w:ascii="Arial" w:hAnsi="Arial" w:cs="Arial"/>
          <w:b/>
          <w:lang w:val="en-GB"/>
        </w:rPr>
        <w:t>UE should always monitor for C-RN</w:t>
      </w:r>
      <w:r>
        <w:rPr>
          <w:rFonts w:ascii="Arial" w:hAnsi="Arial" w:cs="Arial"/>
          <w:b/>
          <w:lang w:val="en-GB"/>
        </w:rPr>
        <w:t>TI while in RRC connected state regardless any form of dynamic PTM/PTP switch.</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lastRenderedPageBreak/>
        <w:t>References</w:t>
      </w:r>
    </w:p>
    <w:p w14:paraId="780B02AB" w14:textId="3A0B32D3" w:rsidR="002F39DA" w:rsidRPr="0075214E"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7E0507">
        <w:rPr>
          <w:rFonts w:ascii="Arial" w:hAnsi="Arial" w:cs="Arial"/>
          <w:lang w:val="en-GB" w:eastAsia="en-US"/>
        </w:rPr>
        <w:t xml:space="preserve">R2-2100173 </w:t>
      </w:r>
      <w:r w:rsidR="007E0507" w:rsidRPr="00663F44">
        <w:rPr>
          <w:rFonts w:ascii="Arial" w:hAnsi="Arial" w:cs="Arial"/>
          <w:lang w:val="en-GB" w:eastAsia="en-US"/>
        </w:rPr>
        <w:t>Dynamic PTM/PTP switch</w:t>
      </w:r>
      <w:r w:rsidR="007E0507">
        <w:rPr>
          <w:rFonts w:ascii="Arial" w:hAnsi="Arial" w:cs="Arial"/>
          <w:lang w:val="en-GB" w:eastAsia="en-US"/>
        </w:rPr>
        <w:t xml:space="preserve">, </w:t>
      </w:r>
      <w:proofErr w:type="spellStart"/>
      <w:r w:rsidR="007E0507">
        <w:rPr>
          <w:rFonts w:ascii="Arial" w:hAnsi="Arial" w:cs="Arial"/>
          <w:lang w:val="en-GB" w:eastAsia="en-US"/>
        </w:rPr>
        <w:t>MediaTek</w:t>
      </w:r>
      <w:proofErr w:type="spellEnd"/>
      <w:r w:rsidR="007E0507">
        <w:rPr>
          <w:rFonts w:ascii="Arial" w:hAnsi="Arial" w:cs="Arial"/>
          <w:lang w:val="en-GB" w:eastAsia="en-US"/>
        </w:rPr>
        <w:t xml:space="preserve"> </w:t>
      </w:r>
      <w:proofErr w:type="spellStart"/>
      <w:proofErr w:type="gramStart"/>
      <w:r w:rsidR="007E0507">
        <w:rPr>
          <w:rFonts w:ascii="Arial" w:hAnsi="Arial" w:cs="Arial"/>
          <w:lang w:val="en-GB" w:eastAsia="en-US"/>
        </w:rPr>
        <w:t>inc</w:t>
      </w:r>
      <w:proofErr w:type="gramEnd"/>
      <w:r w:rsidR="007E0507">
        <w:rPr>
          <w:rFonts w:ascii="Arial" w:hAnsi="Arial" w:cs="Arial"/>
          <w:lang w:val="en-GB" w:eastAsia="en-US"/>
        </w:rPr>
        <w:t>.</w:t>
      </w:r>
      <w:proofErr w:type="spellEnd"/>
    </w:p>
    <w:p w14:paraId="0E6A9BE0" w14:textId="3250B20F" w:rsidR="00D74469" w:rsidRPr="0075214E" w:rsidRDefault="00A17C8B" w:rsidP="008B23A3">
      <w:pPr>
        <w:spacing w:after="240"/>
        <w:ind w:left="720" w:hanging="720"/>
        <w:rPr>
          <w:rFonts w:ascii="Arial" w:eastAsia="宋体" w:hAnsi="Arial" w:cs="Arial"/>
          <w:lang w:val="en-GB" w:eastAsia="zh-CN"/>
        </w:rPr>
      </w:pPr>
      <w:r w:rsidRPr="0075214E">
        <w:rPr>
          <w:rFonts w:ascii="Arial" w:hAnsi="Arial" w:cs="Arial"/>
          <w:lang w:val="en-GB" w:eastAsia="en-US"/>
        </w:rPr>
        <w:t>[2]</w:t>
      </w:r>
      <w:r w:rsidRPr="0075214E">
        <w:rPr>
          <w:rFonts w:ascii="Arial" w:hAnsi="Arial" w:cs="Arial"/>
          <w:lang w:val="en-GB" w:eastAsia="en-US"/>
        </w:rPr>
        <w:tab/>
      </w:r>
      <w:r w:rsidR="007E0507">
        <w:rPr>
          <w:rFonts w:ascii="Arial" w:hAnsi="Arial" w:cs="Arial"/>
          <w:lang w:val="en-GB" w:eastAsia="en-US"/>
        </w:rPr>
        <w:t xml:space="preserve">R2-2006575 </w:t>
      </w:r>
      <w:r w:rsidR="007E0507" w:rsidRPr="00663F44">
        <w:rPr>
          <w:rFonts w:ascii="Arial" w:hAnsi="Arial" w:cs="Arial"/>
          <w:lang w:val="en-GB" w:eastAsia="en-US"/>
        </w:rPr>
        <w:t>UE Reception Model of MBS Radio Bearer and its Dynamic PTM/PTP switch</w:t>
      </w:r>
      <w:r w:rsidR="00CF33FD" w:rsidRPr="0075214E">
        <w:rPr>
          <w:rFonts w:ascii="Arial" w:hAnsi="Arial" w:cs="Arial"/>
          <w:lang w:val="en-GB" w:eastAsia="en-US"/>
        </w:rPr>
        <w:tab/>
      </w:r>
    </w:p>
    <w:sectPr w:rsidR="00D74469" w:rsidRPr="0075214E"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D32A0" w14:textId="77777777" w:rsidR="009D6AC3" w:rsidRDefault="009D6AC3">
      <w:pPr>
        <w:pStyle w:val="TAL"/>
      </w:pPr>
      <w:r>
        <w:separator/>
      </w:r>
    </w:p>
  </w:endnote>
  <w:endnote w:type="continuationSeparator" w:id="0">
    <w:p w14:paraId="02FD412E" w14:textId="77777777" w:rsidR="009D6AC3" w:rsidRDefault="009D6AC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C5356C">
      <w:t>5</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6625E" w14:textId="77777777" w:rsidR="009D6AC3" w:rsidRDefault="009D6AC3">
      <w:pPr>
        <w:pStyle w:val="TAL"/>
      </w:pPr>
      <w:r>
        <w:separator/>
      </w:r>
    </w:p>
  </w:footnote>
  <w:footnote w:type="continuationSeparator" w:id="0">
    <w:p w14:paraId="402DEB43" w14:textId="77777777" w:rsidR="009D6AC3" w:rsidRDefault="009D6AC3">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5"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5"/>
  </w:num>
  <w:num w:numId="6">
    <w:abstractNumId w:val="3"/>
  </w:num>
  <w:num w:numId="7">
    <w:abstractNumId w:val="2"/>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A3A"/>
    <w:rsid w:val="00032CCB"/>
    <w:rsid w:val="00032D83"/>
    <w:rsid w:val="00032DC3"/>
    <w:rsid w:val="00032F7F"/>
    <w:rsid w:val="0003307A"/>
    <w:rsid w:val="000333AA"/>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684"/>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098"/>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91A"/>
    <w:rsid w:val="001B0A84"/>
    <w:rsid w:val="001B18AF"/>
    <w:rsid w:val="001B1A86"/>
    <w:rsid w:val="001B1B40"/>
    <w:rsid w:val="001B1B91"/>
    <w:rsid w:val="001B1CBF"/>
    <w:rsid w:val="001B1D4B"/>
    <w:rsid w:val="001B1F04"/>
    <w:rsid w:val="001B22F6"/>
    <w:rsid w:val="001B2353"/>
    <w:rsid w:val="001B28CF"/>
    <w:rsid w:val="001B2F69"/>
    <w:rsid w:val="001B3254"/>
    <w:rsid w:val="001B3A29"/>
    <w:rsid w:val="001B46FC"/>
    <w:rsid w:val="001B5707"/>
    <w:rsid w:val="001B573E"/>
    <w:rsid w:val="001B628B"/>
    <w:rsid w:val="001B7803"/>
    <w:rsid w:val="001B7875"/>
    <w:rsid w:val="001C0759"/>
    <w:rsid w:val="001C0E55"/>
    <w:rsid w:val="001C15D5"/>
    <w:rsid w:val="001C1F22"/>
    <w:rsid w:val="001C1FE8"/>
    <w:rsid w:val="001C3561"/>
    <w:rsid w:val="001C3D93"/>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3008"/>
    <w:rsid w:val="00243012"/>
    <w:rsid w:val="002438CB"/>
    <w:rsid w:val="00243E36"/>
    <w:rsid w:val="00244165"/>
    <w:rsid w:val="00244724"/>
    <w:rsid w:val="00244735"/>
    <w:rsid w:val="00244E06"/>
    <w:rsid w:val="002455D7"/>
    <w:rsid w:val="00245EE7"/>
    <w:rsid w:val="00245F92"/>
    <w:rsid w:val="002466D3"/>
    <w:rsid w:val="00246A30"/>
    <w:rsid w:val="002473C5"/>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4FF"/>
    <w:rsid w:val="00326A3E"/>
    <w:rsid w:val="00326B34"/>
    <w:rsid w:val="003270C9"/>
    <w:rsid w:val="00327834"/>
    <w:rsid w:val="00327973"/>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4EF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4235"/>
    <w:rsid w:val="00404371"/>
    <w:rsid w:val="004044B0"/>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1CD5"/>
    <w:rsid w:val="004122A9"/>
    <w:rsid w:val="00412390"/>
    <w:rsid w:val="00412B14"/>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D3E"/>
    <w:rsid w:val="00477988"/>
    <w:rsid w:val="00477A6C"/>
    <w:rsid w:val="00477F08"/>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E7AE3"/>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5F1B"/>
    <w:rsid w:val="005561B3"/>
    <w:rsid w:val="005562F0"/>
    <w:rsid w:val="005570BB"/>
    <w:rsid w:val="005572D3"/>
    <w:rsid w:val="00560665"/>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A60"/>
    <w:rsid w:val="00570B3B"/>
    <w:rsid w:val="00570BCE"/>
    <w:rsid w:val="00570FF2"/>
    <w:rsid w:val="005710CD"/>
    <w:rsid w:val="00571783"/>
    <w:rsid w:val="0057234B"/>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6A0A"/>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E0"/>
    <w:rsid w:val="006D3123"/>
    <w:rsid w:val="006D31D1"/>
    <w:rsid w:val="006D3637"/>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B"/>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B85"/>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D5D"/>
    <w:rsid w:val="0074420E"/>
    <w:rsid w:val="00744734"/>
    <w:rsid w:val="00744773"/>
    <w:rsid w:val="007454F5"/>
    <w:rsid w:val="0074581E"/>
    <w:rsid w:val="007463B3"/>
    <w:rsid w:val="00746439"/>
    <w:rsid w:val="007465D7"/>
    <w:rsid w:val="00746BB8"/>
    <w:rsid w:val="00746BCB"/>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12A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5F5"/>
    <w:rsid w:val="007D59A2"/>
    <w:rsid w:val="007D6E3E"/>
    <w:rsid w:val="007D7C49"/>
    <w:rsid w:val="007D7D44"/>
    <w:rsid w:val="007D7DE5"/>
    <w:rsid w:val="007D7F0C"/>
    <w:rsid w:val="007D7F36"/>
    <w:rsid w:val="007E0507"/>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923"/>
    <w:rsid w:val="008D3AB6"/>
    <w:rsid w:val="008D3DB5"/>
    <w:rsid w:val="008D42DA"/>
    <w:rsid w:val="008D4541"/>
    <w:rsid w:val="008D458E"/>
    <w:rsid w:val="008D4602"/>
    <w:rsid w:val="008D4860"/>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0FCA"/>
    <w:rsid w:val="0092124D"/>
    <w:rsid w:val="00921BBE"/>
    <w:rsid w:val="00921D3B"/>
    <w:rsid w:val="00921FF4"/>
    <w:rsid w:val="00922508"/>
    <w:rsid w:val="00923509"/>
    <w:rsid w:val="0092352A"/>
    <w:rsid w:val="00923563"/>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246"/>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69EE"/>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E0C"/>
    <w:rsid w:val="009A73DA"/>
    <w:rsid w:val="009A76DE"/>
    <w:rsid w:val="009A7891"/>
    <w:rsid w:val="009B032E"/>
    <w:rsid w:val="009B0CE2"/>
    <w:rsid w:val="009B0FE7"/>
    <w:rsid w:val="009B1067"/>
    <w:rsid w:val="009B12A0"/>
    <w:rsid w:val="009B161A"/>
    <w:rsid w:val="009B1FAD"/>
    <w:rsid w:val="009B28E1"/>
    <w:rsid w:val="009B2B07"/>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160"/>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AC3"/>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5AD"/>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977"/>
    <w:rsid w:val="00A30F1E"/>
    <w:rsid w:val="00A31368"/>
    <w:rsid w:val="00A3139C"/>
    <w:rsid w:val="00A32733"/>
    <w:rsid w:val="00A33C61"/>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0FE5"/>
    <w:rsid w:val="00A412E0"/>
    <w:rsid w:val="00A4147F"/>
    <w:rsid w:val="00A41903"/>
    <w:rsid w:val="00A41E85"/>
    <w:rsid w:val="00A41FC0"/>
    <w:rsid w:val="00A424EB"/>
    <w:rsid w:val="00A428C8"/>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09B"/>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781"/>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7345"/>
    <w:rsid w:val="00A8760D"/>
    <w:rsid w:val="00A87979"/>
    <w:rsid w:val="00A87DB8"/>
    <w:rsid w:val="00A87E99"/>
    <w:rsid w:val="00A87F55"/>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1EB2"/>
    <w:rsid w:val="00AE2582"/>
    <w:rsid w:val="00AE272A"/>
    <w:rsid w:val="00AE2AA7"/>
    <w:rsid w:val="00AE2CF5"/>
    <w:rsid w:val="00AE35EC"/>
    <w:rsid w:val="00AE3B3B"/>
    <w:rsid w:val="00AE3FB9"/>
    <w:rsid w:val="00AE510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DC5"/>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E6"/>
    <w:rsid w:val="00B65BDC"/>
    <w:rsid w:val="00B6640A"/>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581"/>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E5A"/>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4F6"/>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56C"/>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4AD"/>
    <w:rsid w:val="00C82E1A"/>
    <w:rsid w:val="00C83238"/>
    <w:rsid w:val="00C835CE"/>
    <w:rsid w:val="00C83931"/>
    <w:rsid w:val="00C8417B"/>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63CC"/>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4CF1"/>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992"/>
    <w:rsid w:val="00D41A72"/>
    <w:rsid w:val="00D41ADD"/>
    <w:rsid w:val="00D42380"/>
    <w:rsid w:val="00D42BA6"/>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13B4"/>
    <w:rsid w:val="00DC1A3C"/>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4F8"/>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74"/>
    <w:rsid w:val="00E94BCD"/>
    <w:rsid w:val="00E9593E"/>
    <w:rsid w:val="00E95F84"/>
    <w:rsid w:val="00E965F4"/>
    <w:rsid w:val="00E972B0"/>
    <w:rsid w:val="00E97379"/>
    <w:rsid w:val="00EA044C"/>
    <w:rsid w:val="00EA05A5"/>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2EF2"/>
    <w:rsid w:val="00EB31F1"/>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C93"/>
    <w:rsid w:val="00EF1CC2"/>
    <w:rsid w:val="00EF220B"/>
    <w:rsid w:val="00EF23A7"/>
    <w:rsid w:val="00EF2414"/>
    <w:rsid w:val="00EF2887"/>
    <w:rsid w:val="00EF2C8C"/>
    <w:rsid w:val="00EF3FDD"/>
    <w:rsid w:val="00EF43C4"/>
    <w:rsid w:val="00EF4ABD"/>
    <w:rsid w:val="00EF5859"/>
    <w:rsid w:val="00EF5ED1"/>
    <w:rsid w:val="00EF6360"/>
    <w:rsid w:val="00EF66D0"/>
    <w:rsid w:val="00EF6AAB"/>
    <w:rsid w:val="00EF6D36"/>
    <w:rsid w:val="00EF7087"/>
    <w:rsid w:val="00F010A0"/>
    <w:rsid w:val="00F010C8"/>
    <w:rsid w:val="00F013A4"/>
    <w:rsid w:val="00F01582"/>
    <w:rsid w:val="00F01D29"/>
    <w:rsid w:val="00F0217B"/>
    <w:rsid w:val="00F02292"/>
    <w:rsid w:val="00F023BB"/>
    <w:rsid w:val="00F023D2"/>
    <w:rsid w:val="00F02BF0"/>
    <w:rsid w:val="00F02FF9"/>
    <w:rsid w:val="00F0312F"/>
    <w:rsid w:val="00F038B2"/>
    <w:rsid w:val="00F03960"/>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4FD0"/>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94E"/>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083"/>
    <w:rsid w:val="00F6517D"/>
    <w:rsid w:val="00F65B9E"/>
    <w:rsid w:val="00F65C81"/>
    <w:rsid w:val="00F65F39"/>
    <w:rsid w:val="00F6657E"/>
    <w:rsid w:val="00F66613"/>
    <w:rsid w:val="00F67020"/>
    <w:rsid w:val="00F671A7"/>
    <w:rsid w:val="00F67389"/>
    <w:rsid w:val="00F6776B"/>
    <w:rsid w:val="00F677C6"/>
    <w:rsid w:val="00F67A37"/>
    <w:rsid w:val="00F67D64"/>
    <w:rsid w:val="00F709EC"/>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7D6"/>
    <w:rsid w:val="00F84F8E"/>
    <w:rsid w:val="00F852DB"/>
    <w:rsid w:val="00F856F0"/>
    <w:rsid w:val="00F859A9"/>
    <w:rsid w:val="00F85AA4"/>
    <w:rsid w:val="00F85B42"/>
    <w:rsid w:val="00F86054"/>
    <w:rsid w:val="00F86273"/>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0C15"/>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948"/>
    <w:rsid w:val="00FD1DF6"/>
    <w:rsid w:val="00FD1EF4"/>
    <w:rsid w:val="00FD2405"/>
    <w:rsid w:val="00FD2C9D"/>
    <w:rsid w:val="00FD2E6D"/>
    <w:rsid w:val="00FD2ECB"/>
    <w:rsid w:val="00FD3381"/>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F2"/>
    <w:rsid w:val="00FF1E11"/>
    <w:rsid w:val="00FF212A"/>
    <w:rsid w:val="00FF29E4"/>
    <w:rsid w:val="00FF3457"/>
    <w:rsid w:val="00FF468D"/>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BB9873-10C3-4C46-8EC4-6C3FE99C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2503</TotalTime>
  <Pages>5</Pages>
  <Words>1816</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590</cp:revision>
  <cp:lastPrinted>2007-12-21T03:58:00Z</cp:lastPrinted>
  <dcterms:created xsi:type="dcterms:W3CDTF">2020-03-24T07:43:00Z</dcterms:created>
  <dcterms:modified xsi:type="dcterms:W3CDTF">2021-03-31T01:58:00Z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